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BB8ED" w14:textId="2D16D094" w:rsidR="008B3EE8" w:rsidRDefault="008B3EE8" w:rsidP="008B3EE8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« </w:t>
      </w:r>
      <w:r w:rsidRPr="008B3EE8">
        <w:rPr>
          <w:rFonts w:asciiTheme="minorHAnsi" w:hAnsiTheme="minorHAnsi" w:cstheme="minorHAnsi"/>
          <w:i/>
          <w:iCs/>
          <w:sz w:val="28"/>
          <w:szCs w:val="28"/>
        </w:rPr>
        <w:t>Nous sommes dans deux camps adverses. Deux soldats de deux camps ennemis qui s'affrontent</w:t>
      </w:r>
      <w:r w:rsidRPr="008B3EE8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> » (</w:t>
      </w:r>
      <w:r w:rsidRPr="008B3EE8">
        <w:rPr>
          <w:rFonts w:asciiTheme="minorHAnsi" w:hAnsiTheme="minorHAnsi" w:cstheme="minorHAnsi"/>
          <w:b/>
          <w:bCs/>
          <w:sz w:val="28"/>
          <w:szCs w:val="28"/>
        </w:rPr>
        <w:t>Accroche</w:t>
      </w:r>
      <w:r>
        <w:rPr>
          <w:rFonts w:asciiTheme="minorHAnsi" w:hAnsiTheme="minorHAnsi" w:cstheme="minorHAnsi"/>
          <w:sz w:val="28"/>
          <w:szCs w:val="28"/>
        </w:rPr>
        <w:t>)</w:t>
      </w:r>
    </w:p>
    <w:p w14:paraId="73139A5A" w14:textId="4C2A819D" w:rsidR="008B3EE8" w:rsidRPr="00DC2731" w:rsidRDefault="008B3EE8" w:rsidP="008B3EE8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DC2731">
        <w:rPr>
          <w:rFonts w:asciiTheme="minorHAnsi" w:hAnsiTheme="minorHAnsi" w:cstheme="minorHAnsi"/>
          <w:sz w:val="28"/>
          <w:szCs w:val="28"/>
        </w:rPr>
        <w:t xml:space="preserve">C’est en ses termes que </w:t>
      </w:r>
      <w:r>
        <w:rPr>
          <w:rFonts w:asciiTheme="minorHAnsi" w:hAnsiTheme="minorHAnsi" w:cstheme="minorHAnsi"/>
          <w:sz w:val="28"/>
          <w:szCs w:val="28"/>
        </w:rPr>
        <w:t xml:space="preserve">H2 </w:t>
      </w:r>
      <w:r w:rsidRPr="00DC2731">
        <w:rPr>
          <w:rFonts w:asciiTheme="minorHAnsi" w:hAnsiTheme="minorHAnsi" w:cstheme="minorHAnsi"/>
          <w:sz w:val="28"/>
          <w:szCs w:val="28"/>
        </w:rPr>
        <w:t>évoque</w:t>
      </w:r>
      <w:r>
        <w:rPr>
          <w:rFonts w:asciiTheme="minorHAnsi" w:hAnsiTheme="minorHAnsi" w:cstheme="minorHAnsi"/>
          <w:sz w:val="28"/>
          <w:szCs w:val="28"/>
        </w:rPr>
        <w:t xml:space="preserve"> ce qu’est devenue sa relation avec H1, « </w:t>
      </w:r>
      <w:r w:rsidRPr="007450ED">
        <w:rPr>
          <w:rFonts w:asciiTheme="minorHAnsi" w:hAnsiTheme="minorHAnsi" w:cstheme="minorHAnsi"/>
          <w:i/>
          <w:iCs/>
          <w:sz w:val="28"/>
          <w:szCs w:val="28"/>
        </w:rPr>
        <w:t>un ami de toujours</w:t>
      </w:r>
      <w:r>
        <w:rPr>
          <w:rFonts w:asciiTheme="minorHAnsi" w:hAnsiTheme="minorHAnsi" w:cstheme="minorHAnsi"/>
          <w:sz w:val="28"/>
          <w:szCs w:val="28"/>
        </w:rPr>
        <w:t xml:space="preserve"> ». Comment comprendre une telle détérioration ? Comment comprendre, au-delà des mots, ce que se reprochent vraiment ces deux protagonistes-là ? C’est un fait, </w:t>
      </w:r>
      <w:r w:rsidRPr="00DC2731">
        <w:rPr>
          <w:rFonts w:asciiTheme="minorHAnsi" w:hAnsiTheme="minorHAnsi" w:cstheme="minorHAnsi"/>
          <w:sz w:val="28"/>
          <w:szCs w:val="28"/>
        </w:rPr>
        <w:t xml:space="preserve">Nathalie Sarraute s’intéresse de très près au </w:t>
      </w:r>
      <w:r>
        <w:rPr>
          <w:rFonts w:asciiTheme="minorHAnsi" w:hAnsiTheme="minorHAnsi" w:cstheme="minorHAnsi"/>
          <w:sz w:val="28"/>
          <w:szCs w:val="28"/>
        </w:rPr>
        <w:t>« </w:t>
      </w:r>
      <w:r w:rsidRPr="00DC2731">
        <w:rPr>
          <w:rFonts w:asciiTheme="minorHAnsi" w:hAnsiTheme="minorHAnsi" w:cstheme="minorHAnsi"/>
          <w:sz w:val="28"/>
          <w:szCs w:val="28"/>
        </w:rPr>
        <w:t>sous-conversationnel</w:t>
      </w:r>
      <w:r>
        <w:rPr>
          <w:rFonts w:asciiTheme="minorHAnsi" w:hAnsiTheme="minorHAnsi" w:cstheme="minorHAnsi"/>
          <w:sz w:val="28"/>
          <w:szCs w:val="28"/>
        </w:rPr>
        <w:t> » (qu’elle nomme « </w:t>
      </w:r>
      <w:r w:rsidRPr="0062572B">
        <w:rPr>
          <w:rFonts w:asciiTheme="minorHAnsi" w:hAnsiTheme="minorHAnsi" w:cstheme="minorHAnsi"/>
          <w:sz w:val="28"/>
          <w:szCs w:val="28"/>
          <w:u w:val="single"/>
        </w:rPr>
        <w:t>tropismes</w:t>
      </w:r>
      <w:r>
        <w:rPr>
          <w:rFonts w:asciiTheme="minorHAnsi" w:hAnsiTheme="minorHAnsi" w:cstheme="minorHAnsi"/>
          <w:sz w:val="28"/>
          <w:szCs w:val="28"/>
        </w:rPr>
        <w:t xml:space="preserve"> »), </w:t>
      </w:r>
      <w:r w:rsidRPr="00DC2731">
        <w:rPr>
          <w:rFonts w:asciiTheme="minorHAnsi" w:hAnsiTheme="minorHAnsi" w:cstheme="minorHAnsi"/>
          <w:sz w:val="28"/>
          <w:szCs w:val="28"/>
        </w:rPr>
        <w:t xml:space="preserve">à ces mouvements imperceptibles de l’âme qui s’immiscent dans les dialogues. Publiée en 1982, </w:t>
      </w:r>
      <w:r w:rsidRPr="00D768A9">
        <w:rPr>
          <w:rFonts w:asciiTheme="minorHAnsi" w:hAnsiTheme="minorHAnsi" w:cstheme="minorHAnsi"/>
          <w:i/>
          <w:iCs/>
          <w:sz w:val="28"/>
          <w:szCs w:val="28"/>
        </w:rPr>
        <w:t>Pour un oui ou pour un non</w:t>
      </w:r>
      <w:r w:rsidRPr="00DC2731">
        <w:rPr>
          <w:rFonts w:asciiTheme="minorHAnsi" w:hAnsiTheme="minorHAnsi" w:cstheme="minorHAnsi"/>
          <w:sz w:val="28"/>
          <w:szCs w:val="28"/>
        </w:rPr>
        <w:t xml:space="preserve"> s’inscrit dans la continuité des expérimentations littéraires du </w:t>
      </w:r>
      <w:r w:rsidRPr="0062572B">
        <w:rPr>
          <w:rFonts w:asciiTheme="minorHAnsi" w:hAnsiTheme="minorHAnsi" w:cstheme="minorHAnsi"/>
          <w:sz w:val="28"/>
          <w:szCs w:val="28"/>
          <w:u w:val="single"/>
        </w:rPr>
        <w:t>Nouveau Roman</w:t>
      </w:r>
      <w:r w:rsidRPr="00DC2731">
        <w:rPr>
          <w:rFonts w:asciiTheme="minorHAnsi" w:hAnsiTheme="minorHAnsi" w:cstheme="minorHAnsi"/>
          <w:sz w:val="28"/>
          <w:szCs w:val="28"/>
        </w:rPr>
        <w:t xml:space="preserve">, mouvement </w:t>
      </w:r>
      <w:r>
        <w:rPr>
          <w:rFonts w:asciiTheme="minorHAnsi" w:hAnsiTheme="minorHAnsi" w:cstheme="minorHAnsi"/>
          <w:sz w:val="28"/>
          <w:szCs w:val="28"/>
        </w:rPr>
        <w:t xml:space="preserve">littéraire </w:t>
      </w:r>
      <w:r w:rsidRPr="00DC2731">
        <w:rPr>
          <w:rFonts w:asciiTheme="minorHAnsi" w:hAnsiTheme="minorHAnsi" w:cstheme="minorHAnsi"/>
          <w:sz w:val="28"/>
          <w:szCs w:val="28"/>
        </w:rPr>
        <w:t xml:space="preserve">auquel Sarraute est associée.  </w:t>
      </w:r>
      <w:r w:rsidRPr="00DC2731">
        <w:rPr>
          <w:rStyle w:val="Accentuation"/>
          <w:rFonts w:asciiTheme="minorHAnsi" w:hAnsiTheme="minorHAnsi" w:cstheme="minorHAnsi"/>
          <w:sz w:val="28"/>
          <w:szCs w:val="28"/>
        </w:rPr>
        <w:t>Pour un oui ou pour un non</w:t>
      </w:r>
      <w:r w:rsidRPr="00DC2731">
        <w:rPr>
          <w:rFonts w:asciiTheme="minorHAnsi" w:hAnsiTheme="minorHAnsi" w:cstheme="minorHAnsi"/>
          <w:sz w:val="28"/>
          <w:szCs w:val="28"/>
        </w:rPr>
        <w:t xml:space="preserve"> semble effectivement refléter un monde contemporain marqué par des questionnements sur la communication et l’authenticité des relations, à une époque où les années 1980 voient également un regain d’intérêt pour le théâtre de l’absurde. (</w:t>
      </w:r>
      <w:r w:rsidRPr="00DC2731">
        <w:rPr>
          <w:rFonts w:asciiTheme="minorHAnsi" w:hAnsiTheme="minorHAnsi" w:cstheme="minorHAnsi"/>
          <w:b/>
          <w:bCs/>
          <w:sz w:val="28"/>
          <w:szCs w:val="28"/>
        </w:rPr>
        <w:t>Contextualisation</w:t>
      </w:r>
      <w:r w:rsidRPr="00DC2731">
        <w:rPr>
          <w:rFonts w:asciiTheme="minorHAnsi" w:hAnsiTheme="minorHAnsi" w:cstheme="minorHAnsi"/>
          <w:sz w:val="28"/>
          <w:szCs w:val="28"/>
        </w:rPr>
        <w:t>)</w:t>
      </w:r>
    </w:p>
    <w:p w14:paraId="521568E7" w14:textId="20C44A63" w:rsidR="008B3EE8" w:rsidRPr="00C00F13" w:rsidRDefault="008B3EE8" w:rsidP="008B3EE8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DC2731">
        <w:rPr>
          <w:rFonts w:asciiTheme="minorHAnsi" w:hAnsiTheme="minorHAnsi" w:cstheme="minorHAnsi"/>
          <w:sz w:val="28"/>
          <w:szCs w:val="28"/>
        </w:rPr>
        <w:t xml:space="preserve">Pour mettre en lumière </w:t>
      </w:r>
      <w:r>
        <w:rPr>
          <w:rFonts w:asciiTheme="minorHAnsi" w:hAnsiTheme="minorHAnsi" w:cstheme="minorHAnsi"/>
          <w:sz w:val="28"/>
          <w:szCs w:val="28"/>
        </w:rPr>
        <w:t>chacun de</w:t>
      </w:r>
      <w:r w:rsidRPr="00DC2731">
        <w:rPr>
          <w:rFonts w:asciiTheme="minorHAnsi" w:hAnsiTheme="minorHAnsi" w:cstheme="minorHAnsi"/>
          <w:sz w:val="28"/>
          <w:szCs w:val="28"/>
        </w:rPr>
        <w:t xml:space="preserve"> ces points, nous articulerons ce texte en </w:t>
      </w:r>
      <w:r>
        <w:rPr>
          <w:rFonts w:asciiTheme="minorHAnsi" w:hAnsiTheme="minorHAnsi" w:cstheme="minorHAnsi"/>
          <w:sz w:val="28"/>
          <w:szCs w:val="28"/>
        </w:rPr>
        <w:t xml:space="preserve">2 </w:t>
      </w:r>
      <w:r w:rsidRPr="00DC2731">
        <w:rPr>
          <w:rFonts w:asciiTheme="minorHAnsi" w:hAnsiTheme="minorHAnsi" w:cstheme="minorHAnsi"/>
          <w:sz w:val="28"/>
          <w:szCs w:val="28"/>
        </w:rPr>
        <w:t>axes. Le 1</w:t>
      </w:r>
      <w:r w:rsidRPr="00DC2731">
        <w:rPr>
          <w:rFonts w:asciiTheme="minorHAnsi" w:hAnsiTheme="minorHAnsi" w:cstheme="minorHAnsi"/>
          <w:sz w:val="28"/>
          <w:szCs w:val="28"/>
          <w:vertAlign w:val="superscript"/>
        </w:rPr>
        <w:t>er</w:t>
      </w:r>
      <w:r w:rsidRPr="00DC2731">
        <w:rPr>
          <w:rFonts w:asciiTheme="minorHAnsi" w:hAnsiTheme="minorHAnsi" w:cstheme="minorHAnsi"/>
          <w:sz w:val="28"/>
          <w:szCs w:val="28"/>
        </w:rPr>
        <w:t xml:space="preserve"> axe</w:t>
      </w:r>
      <w:r>
        <w:rPr>
          <w:rFonts w:asciiTheme="minorHAnsi" w:hAnsiTheme="minorHAnsi" w:cstheme="minorHAnsi"/>
          <w:sz w:val="28"/>
          <w:szCs w:val="28"/>
        </w:rPr>
        <w:t>, de la ligne 1 à 8,</w:t>
      </w:r>
      <w:r w:rsidRPr="00DC2731">
        <w:rPr>
          <w:rFonts w:asciiTheme="minorHAnsi" w:hAnsiTheme="minorHAnsi" w:cstheme="minorHAnsi"/>
          <w:sz w:val="28"/>
          <w:szCs w:val="28"/>
        </w:rPr>
        <w:t xml:space="preserve"> </w:t>
      </w:r>
      <w:bookmarkStart w:id="0" w:name="_Hlk184678472"/>
      <w:r>
        <w:rPr>
          <w:rFonts w:asciiTheme="minorHAnsi" w:hAnsiTheme="minorHAnsi" w:cstheme="minorHAnsi"/>
          <w:sz w:val="28"/>
          <w:szCs w:val="28"/>
        </w:rPr>
        <w:t>évoquera</w:t>
      </w:r>
      <w:r w:rsidRPr="008B3EE8">
        <w:t xml:space="preserve"> </w:t>
      </w:r>
      <w:r w:rsidRPr="008B3EE8">
        <w:rPr>
          <w:rFonts w:asciiTheme="minorHAnsi" w:hAnsiTheme="minorHAnsi" w:cstheme="minorHAnsi"/>
          <w:sz w:val="28"/>
          <w:szCs w:val="28"/>
        </w:rPr>
        <w:t xml:space="preserve">une fin en forme d’affrontement de personnes </w:t>
      </w:r>
      <w:r>
        <w:rPr>
          <w:rFonts w:asciiTheme="minorHAnsi" w:hAnsiTheme="minorHAnsi" w:cstheme="minorHAnsi"/>
          <w:sz w:val="28"/>
          <w:szCs w:val="28"/>
        </w:rPr>
        <w:t>mais aussi</w:t>
      </w:r>
      <w:r w:rsidRPr="008B3EE8">
        <w:rPr>
          <w:rFonts w:asciiTheme="minorHAnsi" w:hAnsiTheme="minorHAnsi" w:cstheme="minorHAnsi"/>
          <w:sz w:val="28"/>
          <w:szCs w:val="28"/>
        </w:rPr>
        <w:t xml:space="preserve"> d’idées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DC2731">
        <w:rPr>
          <w:rFonts w:asciiTheme="minorHAnsi" w:hAnsiTheme="minorHAnsi" w:cstheme="minorHAnsi"/>
          <w:sz w:val="28"/>
          <w:szCs w:val="28"/>
        </w:rPr>
        <w:t xml:space="preserve"> Le 2</w:t>
      </w:r>
      <w:r w:rsidRPr="00DC2731">
        <w:rPr>
          <w:rFonts w:asciiTheme="minorHAnsi" w:hAnsiTheme="minorHAnsi" w:cstheme="minorHAnsi"/>
          <w:sz w:val="28"/>
          <w:szCs w:val="28"/>
          <w:vertAlign w:val="superscript"/>
        </w:rPr>
        <w:t>ème</w:t>
      </w:r>
      <w:r w:rsidRPr="00DC273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et dernier </w:t>
      </w:r>
      <w:r w:rsidRPr="00DC2731">
        <w:rPr>
          <w:rFonts w:asciiTheme="minorHAnsi" w:hAnsiTheme="minorHAnsi" w:cstheme="minorHAnsi"/>
          <w:sz w:val="28"/>
          <w:szCs w:val="28"/>
        </w:rPr>
        <w:t>axe</w:t>
      </w:r>
      <w:r>
        <w:rPr>
          <w:rFonts w:asciiTheme="minorHAnsi" w:hAnsiTheme="minorHAnsi" w:cstheme="minorHAnsi"/>
          <w:sz w:val="28"/>
          <w:szCs w:val="28"/>
        </w:rPr>
        <w:t>, lui,</w:t>
      </w:r>
      <w:r w:rsidRPr="00DC2731">
        <w:rPr>
          <w:rFonts w:asciiTheme="minorHAnsi" w:hAnsiTheme="minorHAnsi" w:cstheme="minorHAnsi"/>
          <w:sz w:val="28"/>
          <w:szCs w:val="28"/>
        </w:rPr>
        <w:t xml:space="preserve"> ira de</w:t>
      </w:r>
      <w:r>
        <w:rPr>
          <w:rFonts w:asciiTheme="minorHAnsi" w:hAnsiTheme="minorHAnsi" w:cstheme="minorHAnsi"/>
          <w:sz w:val="28"/>
          <w:szCs w:val="28"/>
        </w:rPr>
        <w:t xml:space="preserve"> la</w:t>
      </w:r>
      <w:r w:rsidRPr="00DC2731">
        <w:rPr>
          <w:rFonts w:asciiTheme="minorHAnsi" w:hAnsiTheme="minorHAnsi" w:cstheme="minorHAnsi"/>
          <w:sz w:val="28"/>
          <w:szCs w:val="28"/>
        </w:rPr>
        <w:t xml:space="preserve"> ligne </w:t>
      </w:r>
      <w:r>
        <w:rPr>
          <w:rFonts w:asciiTheme="minorHAnsi" w:hAnsiTheme="minorHAnsi" w:cstheme="minorHAnsi"/>
          <w:sz w:val="28"/>
          <w:szCs w:val="28"/>
        </w:rPr>
        <w:t>8 à la fin</w:t>
      </w:r>
      <w:r w:rsidRPr="00DC273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du texte </w:t>
      </w:r>
      <w:r w:rsidRPr="00DC2731">
        <w:rPr>
          <w:rFonts w:asciiTheme="minorHAnsi" w:hAnsiTheme="minorHAnsi" w:cstheme="minorHAnsi"/>
          <w:sz w:val="28"/>
          <w:szCs w:val="28"/>
        </w:rPr>
        <w:t>pour évoquer</w:t>
      </w:r>
      <w:r w:rsidRPr="008B3EE8">
        <w:t xml:space="preserve"> </w:t>
      </w:r>
      <w:r w:rsidRPr="008B3EE8">
        <w:rPr>
          <w:rFonts w:asciiTheme="minorHAnsi" w:hAnsiTheme="minorHAnsi" w:cstheme="minorHAnsi"/>
          <w:sz w:val="28"/>
          <w:szCs w:val="28"/>
        </w:rPr>
        <w:t xml:space="preserve">deux personnes ancrées dans deux univers </w:t>
      </w:r>
      <w:r w:rsidR="007450ED">
        <w:rPr>
          <w:rFonts w:asciiTheme="minorHAnsi" w:hAnsiTheme="minorHAnsi" w:cstheme="minorHAnsi"/>
          <w:sz w:val="28"/>
          <w:szCs w:val="28"/>
        </w:rPr>
        <w:t xml:space="preserve">(apparemment) </w:t>
      </w:r>
      <w:r w:rsidRPr="008B3EE8">
        <w:rPr>
          <w:rFonts w:asciiTheme="minorHAnsi" w:hAnsiTheme="minorHAnsi" w:cstheme="minorHAnsi"/>
          <w:sz w:val="28"/>
          <w:szCs w:val="28"/>
        </w:rPr>
        <w:t>inconciliables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bookmarkEnd w:id="0"/>
      <w:r w:rsidRPr="00DC2731">
        <w:rPr>
          <w:rFonts w:asciiTheme="minorHAnsi" w:hAnsiTheme="minorHAnsi" w:cstheme="minorHAnsi"/>
          <w:sz w:val="28"/>
          <w:szCs w:val="28"/>
        </w:rPr>
        <w:t>(</w:t>
      </w:r>
      <w:r w:rsidRPr="00DC2731">
        <w:rPr>
          <w:rFonts w:asciiTheme="minorHAnsi" w:hAnsiTheme="minorHAnsi" w:cstheme="minorHAnsi"/>
          <w:b/>
          <w:bCs/>
          <w:sz w:val="28"/>
          <w:szCs w:val="28"/>
        </w:rPr>
        <w:t>Découpage en axe</w:t>
      </w:r>
      <w:r w:rsidRPr="00DC2731">
        <w:rPr>
          <w:rFonts w:asciiTheme="minorHAnsi" w:hAnsiTheme="minorHAnsi" w:cstheme="minorHAnsi"/>
          <w:sz w:val="28"/>
          <w:szCs w:val="28"/>
        </w:rPr>
        <w:t>s)</w:t>
      </w:r>
    </w:p>
    <w:p w14:paraId="5F6C2F98" w14:textId="77777777" w:rsidR="008B3EE8" w:rsidRDefault="008B3EE8" w:rsidP="008B3EE8">
      <w:pPr>
        <w:rPr>
          <w:rFonts w:cstheme="minorHAnsi"/>
          <w:b/>
          <w:bCs/>
          <w:color w:val="FF0000"/>
          <w:sz w:val="18"/>
          <w:szCs w:val="18"/>
        </w:rPr>
      </w:pPr>
    </w:p>
    <w:p w14:paraId="31997E3E" w14:textId="12AF0554" w:rsidR="008B3EE8" w:rsidRPr="004F3AA1" w:rsidRDefault="008B3EE8" w:rsidP="008B3EE8">
      <w:pPr>
        <w:rPr>
          <w:b/>
          <w:bCs/>
          <w:sz w:val="28"/>
          <w:szCs w:val="28"/>
        </w:rPr>
      </w:pPr>
      <w:r w:rsidRPr="004F3AA1">
        <w:rPr>
          <w:b/>
          <w:bCs/>
          <w:sz w:val="28"/>
          <w:szCs w:val="28"/>
        </w:rPr>
        <w:t>1er axe :  une fin en forme d’affrontement de personnes et d’idées !</w:t>
      </w:r>
    </w:p>
    <w:p w14:paraId="261D70D2" w14:textId="77777777" w:rsidR="008B3EE8" w:rsidRPr="008B3EE8" w:rsidRDefault="008B3EE8" w:rsidP="008B3EE8">
      <w:pPr>
        <w:suppressAutoHyphens/>
        <w:autoSpaceDN w:val="0"/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8B3EE8">
        <w:rPr>
          <w:rFonts w:ascii="Calibri" w:eastAsia="Calibri" w:hAnsi="Calibri" w:cs="Times New Roman"/>
          <w:sz w:val="24"/>
          <w:szCs w:val="24"/>
        </w:rPr>
        <w:t xml:space="preserve">H. 2 : Mais non, pas fort du tout. Il faut bien voir ce qui est : nous sommes dans </w:t>
      </w:r>
      <w:r w:rsidRPr="008B3EE8">
        <w:rPr>
          <w:rFonts w:ascii="Calibri" w:eastAsia="Calibri" w:hAnsi="Calibri" w:cs="Times New Roman"/>
          <w:sz w:val="24"/>
          <w:szCs w:val="24"/>
          <w:shd w:val="clear" w:color="auto" w:fill="00FFFF"/>
        </w:rPr>
        <w:t>deux</w:t>
      </w:r>
      <w:r w:rsidRPr="008B3EE8">
        <w:rPr>
          <w:rFonts w:ascii="Calibri" w:eastAsia="Calibri" w:hAnsi="Calibri" w:cs="Times New Roman"/>
          <w:sz w:val="24"/>
          <w:szCs w:val="24"/>
        </w:rPr>
        <w:t xml:space="preserve"> </w:t>
      </w:r>
      <w:r w:rsidRPr="008B3EE8">
        <w:rPr>
          <w:rFonts w:ascii="Calibri" w:eastAsia="Calibri" w:hAnsi="Calibri" w:cs="Times New Roman"/>
          <w:sz w:val="24"/>
          <w:szCs w:val="24"/>
          <w:shd w:val="clear" w:color="auto" w:fill="FFFF00"/>
        </w:rPr>
        <w:t>camps adverses</w:t>
      </w:r>
      <w:r w:rsidRPr="008B3EE8">
        <w:rPr>
          <w:rFonts w:ascii="Calibri" w:eastAsia="Calibri" w:hAnsi="Calibri" w:cs="Times New Roman"/>
          <w:sz w:val="24"/>
          <w:szCs w:val="24"/>
        </w:rPr>
        <w:t xml:space="preserve">. </w:t>
      </w:r>
      <w:r w:rsidRPr="008B3EE8">
        <w:rPr>
          <w:rFonts w:ascii="Calibri" w:eastAsia="Calibri" w:hAnsi="Calibri" w:cs="Times New Roman"/>
          <w:sz w:val="24"/>
          <w:szCs w:val="24"/>
          <w:shd w:val="clear" w:color="auto" w:fill="00FFFF"/>
        </w:rPr>
        <w:t>Deux</w:t>
      </w:r>
      <w:r w:rsidRPr="008B3EE8">
        <w:rPr>
          <w:rFonts w:ascii="Calibri" w:eastAsia="Calibri" w:hAnsi="Calibri" w:cs="Times New Roman"/>
          <w:sz w:val="24"/>
          <w:szCs w:val="24"/>
        </w:rPr>
        <w:t xml:space="preserve"> </w:t>
      </w:r>
      <w:r w:rsidRPr="008B3EE8">
        <w:rPr>
          <w:rFonts w:ascii="Calibri" w:eastAsia="Calibri" w:hAnsi="Calibri" w:cs="Times New Roman"/>
          <w:sz w:val="24"/>
          <w:szCs w:val="24"/>
          <w:shd w:val="clear" w:color="auto" w:fill="FFFF00"/>
        </w:rPr>
        <w:t>soldats</w:t>
      </w:r>
      <w:r w:rsidRPr="008B3EE8">
        <w:rPr>
          <w:rFonts w:ascii="Calibri" w:eastAsia="Calibri" w:hAnsi="Calibri" w:cs="Times New Roman"/>
          <w:sz w:val="24"/>
          <w:szCs w:val="24"/>
        </w:rPr>
        <w:t xml:space="preserve"> de </w:t>
      </w:r>
      <w:r w:rsidRPr="008B3EE8">
        <w:rPr>
          <w:rFonts w:ascii="Calibri" w:eastAsia="Calibri" w:hAnsi="Calibri" w:cs="Times New Roman"/>
          <w:sz w:val="24"/>
          <w:szCs w:val="24"/>
          <w:shd w:val="clear" w:color="auto" w:fill="FFFF00"/>
        </w:rPr>
        <w:t>deux camps ennemis qui s'affrontent</w:t>
      </w:r>
      <w:r w:rsidRPr="008B3EE8">
        <w:rPr>
          <w:rFonts w:ascii="Calibri" w:eastAsia="Calibri" w:hAnsi="Calibri" w:cs="Times New Roman"/>
          <w:sz w:val="24"/>
          <w:szCs w:val="24"/>
        </w:rPr>
        <w:t>.</w:t>
      </w:r>
    </w:p>
    <w:p w14:paraId="527DE355" w14:textId="77777777" w:rsidR="008B3EE8" w:rsidRPr="008B3EE8" w:rsidRDefault="008B3EE8" w:rsidP="008B3EE8">
      <w:pPr>
        <w:suppressAutoHyphens/>
        <w:autoSpaceDN w:val="0"/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8B3EE8">
        <w:rPr>
          <w:rFonts w:ascii="Calibri" w:eastAsia="Calibri" w:hAnsi="Calibri" w:cs="Times New Roman"/>
          <w:sz w:val="24"/>
          <w:szCs w:val="24"/>
        </w:rPr>
        <w:t xml:space="preserve">H. 1 : Quels </w:t>
      </w:r>
      <w:r w:rsidRPr="008B3EE8">
        <w:rPr>
          <w:rFonts w:ascii="Calibri" w:eastAsia="Calibri" w:hAnsi="Calibri" w:cs="Times New Roman"/>
          <w:sz w:val="24"/>
          <w:szCs w:val="24"/>
          <w:shd w:val="clear" w:color="auto" w:fill="FFFF00"/>
        </w:rPr>
        <w:t>camps</w:t>
      </w:r>
      <w:r w:rsidRPr="008B3EE8">
        <w:rPr>
          <w:rFonts w:ascii="Calibri" w:eastAsia="Calibri" w:hAnsi="Calibri" w:cs="Times New Roman"/>
          <w:sz w:val="24"/>
          <w:szCs w:val="24"/>
        </w:rPr>
        <w:t xml:space="preserve"> ? </w:t>
      </w:r>
      <w:r w:rsidRPr="008B3EE8">
        <w:rPr>
          <w:rFonts w:ascii="Calibri" w:eastAsia="Calibri" w:hAnsi="Calibri" w:cs="Times New Roman"/>
          <w:sz w:val="24"/>
          <w:szCs w:val="24"/>
          <w:highlight w:val="darkYellow"/>
        </w:rPr>
        <w:t>Ils ont un nom.</w:t>
      </w:r>
    </w:p>
    <w:p w14:paraId="42871E51" w14:textId="77777777" w:rsidR="008B3EE8" w:rsidRPr="008B3EE8" w:rsidRDefault="008B3EE8" w:rsidP="008B3EE8">
      <w:pPr>
        <w:suppressAutoHyphens/>
        <w:autoSpaceDN w:val="0"/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8B3EE8">
        <w:rPr>
          <w:rFonts w:ascii="Calibri" w:eastAsia="Calibri" w:hAnsi="Calibri" w:cs="Times New Roman"/>
          <w:sz w:val="24"/>
          <w:szCs w:val="24"/>
        </w:rPr>
        <w:t xml:space="preserve">H. 2 : Ah, </w:t>
      </w:r>
      <w:r w:rsidRPr="008B3EE8">
        <w:rPr>
          <w:rFonts w:ascii="Calibri" w:eastAsia="Calibri" w:hAnsi="Calibri" w:cs="Times New Roman"/>
          <w:sz w:val="24"/>
          <w:szCs w:val="24"/>
          <w:highlight w:val="darkYellow"/>
        </w:rPr>
        <w:t>les noms, ça c'est pour toi. C'est</w:t>
      </w:r>
      <w:r w:rsidRPr="008B3EE8">
        <w:rPr>
          <w:rFonts w:ascii="Calibri" w:eastAsia="Calibri" w:hAnsi="Calibri" w:cs="Times New Roman"/>
          <w:sz w:val="24"/>
          <w:szCs w:val="24"/>
        </w:rPr>
        <w:t xml:space="preserve"> </w:t>
      </w:r>
      <w:r w:rsidRPr="008B3EE8">
        <w:rPr>
          <w:rFonts w:ascii="Calibri" w:eastAsia="Calibri" w:hAnsi="Calibri" w:cs="Times New Roman"/>
          <w:sz w:val="24"/>
          <w:szCs w:val="24"/>
          <w:shd w:val="clear" w:color="auto" w:fill="00FF00"/>
        </w:rPr>
        <w:t>toi</w:t>
      </w:r>
      <w:r w:rsidRPr="008B3EE8">
        <w:rPr>
          <w:rFonts w:ascii="Calibri" w:eastAsia="Calibri" w:hAnsi="Calibri" w:cs="Times New Roman"/>
          <w:sz w:val="24"/>
          <w:szCs w:val="24"/>
        </w:rPr>
        <w:t xml:space="preserve">, </w:t>
      </w:r>
      <w:r w:rsidRPr="008B3EE8">
        <w:rPr>
          <w:rFonts w:ascii="Calibri" w:eastAsia="Calibri" w:hAnsi="Calibri" w:cs="Times New Roman"/>
          <w:sz w:val="24"/>
          <w:szCs w:val="24"/>
          <w:highlight w:val="darkYellow"/>
        </w:rPr>
        <w:t>c'est</w:t>
      </w:r>
      <w:r w:rsidRPr="008B3EE8">
        <w:rPr>
          <w:rFonts w:ascii="Calibri" w:eastAsia="Calibri" w:hAnsi="Calibri" w:cs="Times New Roman"/>
          <w:sz w:val="24"/>
          <w:szCs w:val="24"/>
        </w:rPr>
        <w:t xml:space="preserve"> </w:t>
      </w:r>
      <w:r w:rsidRPr="008B3EE8">
        <w:rPr>
          <w:rFonts w:ascii="Calibri" w:eastAsia="Calibri" w:hAnsi="Calibri" w:cs="Times New Roman"/>
          <w:sz w:val="24"/>
          <w:szCs w:val="24"/>
          <w:shd w:val="clear" w:color="auto" w:fill="00FF00"/>
        </w:rPr>
        <w:t>vous</w:t>
      </w:r>
      <w:r w:rsidRPr="008B3EE8">
        <w:rPr>
          <w:rFonts w:ascii="Calibri" w:eastAsia="Calibri" w:hAnsi="Calibri" w:cs="Times New Roman"/>
          <w:sz w:val="24"/>
          <w:szCs w:val="24"/>
        </w:rPr>
        <w:t xml:space="preserve"> </w:t>
      </w:r>
      <w:r w:rsidRPr="008B3EE8">
        <w:rPr>
          <w:rFonts w:ascii="Calibri" w:eastAsia="Calibri" w:hAnsi="Calibri" w:cs="Times New Roman"/>
          <w:sz w:val="24"/>
          <w:szCs w:val="24"/>
          <w:highlight w:val="darkYellow"/>
        </w:rPr>
        <w:t>qui mettez des noms sur tout</w:t>
      </w:r>
      <w:r w:rsidRPr="008B3EE8">
        <w:rPr>
          <w:rFonts w:ascii="Calibri" w:eastAsia="Calibri" w:hAnsi="Calibri" w:cs="Times New Roman"/>
          <w:sz w:val="24"/>
          <w:szCs w:val="24"/>
        </w:rPr>
        <w:t xml:space="preserve">. </w:t>
      </w:r>
      <w:r w:rsidRPr="008B3EE8">
        <w:rPr>
          <w:rFonts w:ascii="Calibri" w:eastAsia="Calibri" w:hAnsi="Calibri" w:cs="Times New Roman"/>
          <w:sz w:val="24"/>
          <w:szCs w:val="24"/>
          <w:shd w:val="clear" w:color="auto" w:fill="00FF00"/>
        </w:rPr>
        <w:t>Vous</w:t>
      </w:r>
      <w:r w:rsidRPr="008B3EE8">
        <w:rPr>
          <w:rFonts w:ascii="Calibri" w:eastAsia="Calibri" w:hAnsi="Calibri" w:cs="Times New Roman"/>
          <w:sz w:val="24"/>
          <w:szCs w:val="24"/>
        </w:rPr>
        <w:t xml:space="preserve"> qui placez entre guillemets... </w:t>
      </w:r>
      <w:r w:rsidRPr="008B3EE8">
        <w:rPr>
          <w:rFonts w:ascii="Calibri" w:eastAsia="Calibri" w:hAnsi="Calibri" w:cs="Times New Roman"/>
          <w:b/>
          <w:bCs/>
          <w:sz w:val="24"/>
          <w:szCs w:val="24"/>
          <w:highlight w:val="green"/>
          <w:u w:val="single"/>
        </w:rPr>
        <w:t>Moi</w:t>
      </w:r>
      <w:r w:rsidRPr="008B3EE8">
        <w:rPr>
          <w:rFonts w:ascii="Calibri" w:eastAsia="Calibri" w:hAnsi="Calibri" w:cs="Times New Roman"/>
          <w:sz w:val="24"/>
          <w:szCs w:val="24"/>
        </w:rPr>
        <w:t xml:space="preserve"> </w:t>
      </w:r>
      <w:r w:rsidRPr="008B3EE8">
        <w:rPr>
          <w:rFonts w:ascii="Calibri" w:eastAsia="Calibri" w:hAnsi="Calibri" w:cs="Times New Roman"/>
          <w:b/>
          <w:bCs/>
          <w:sz w:val="24"/>
          <w:szCs w:val="24"/>
          <w:highlight w:val="green"/>
        </w:rPr>
        <w:t>je</w:t>
      </w:r>
      <w:r w:rsidRPr="008B3EE8">
        <w:rPr>
          <w:rFonts w:ascii="Calibri" w:eastAsia="Calibri" w:hAnsi="Calibri" w:cs="Times New Roman"/>
          <w:sz w:val="24"/>
          <w:szCs w:val="24"/>
        </w:rPr>
        <w:t xml:space="preserve"> ne sais pas.</w:t>
      </w:r>
    </w:p>
    <w:p w14:paraId="54A2D0E8" w14:textId="77777777" w:rsidR="008B3EE8" w:rsidRPr="008B3EE8" w:rsidRDefault="008B3EE8" w:rsidP="008B3EE8">
      <w:pPr>
        <w:suppressAutoHyphens/>
        <w:autoSpaceDN w:val="0"/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8B3EE8">
        <w:rPr>
          <w:rFonts w:ascii="Calibri" w:eastAsia="Calibri" w:hAnsi="Calibri" w:cs="Times New Roman"/>
          <w:sz w:val="24"/>
          <w:szCs w:val="24"/>
        </w:rPr>
        <w:t xml:space="preserve">H. 1 : Eh bien, moi je sais. Tout le monde le sait. </w:t>
      </w:r>
      <w:r w:rsidRPr="008B3EE8">
        <w:rPr>
          <w:rFonts w:ascii="Calibri" w:eastAsia="Calibri" w:hAnsi="Calibri" w:cs="Times New Roman"/>
          <w:b/>
          <w:bCs/>
          <w:color w:val="C00000"/>
          <w:sz w:val="24"/>
          <w:szCs w:val="24"/>
          <w:u w:val="single"/>
        </w:rPr>
        <w:t>D'un côté,</w:t>
      </w:r>
      <w:r w:rsidRPr="008B3EE8">
        <w:rPr>
          <w:rFonts w:ascii="Calibri" w:eastAsia="Calibri" w:hAnsi="Calibri" w:cs="Times New Roman"/>
          <w:color w:val="C00000"/>
          <w:sz w:val="24"/>
          <w:szCs w:val="24"/>
        </w:rPr>
        <w:t xml:space="preserve"> </w:t>
      </w:r>
      <w:r w:rsidRPr="008B3EE8">
        <w:rPr>
          <w:rFonts w:ascii="Calibri" w:eastAsia="Calibri" w:hAnsi="Calibri" w:cs="Times New Roman"/>
          <w:sz w:val="24"/>
          <w:szCs w:val="24"/>
        </w:rPr>
        <w:t xml:space="preserve">le </w:t>
      </w:r>
      <w:r w:rsidRPr="008B3EE8">
        <w:rPr>
          <w:rFonts w:ascii="Calibri" w:eastAsia="Calibri" w:hAnsi="Calibri" w:cs="Times New Roman"/>
          <w:sz w:val="24"/>
          <w:szCs w:val="24"/>
          <w:shd w:val="clear" w:color="auto" w:fill="FFFF00"/>
        </w:rPr>
        <w:t>camp</w:t>
      </w:r>
      <w:r w:rsidRPr="008B3EE8">
        <w:rPr>
          <w:rFonts w:ascii="Calibri" w:eastAsia="Calibri" w:hAnsi="Calibri" w:cs="Times New Roman"/>
          <w:sz w:val="24"/>
          <w:szCs w:val="24"/>
        </w:rPr>
        <w:t xml:space="preserve"> où je suis, celui </w:t>
      </w:r>
      <w:r w:rsidRPr="008B3EE8">
        <w:rPr>
          <w:rFonts w:ascii="Calibri" w:eastAsia="Calibri" w:hAnsi="Calibri" w:cs="Times New Roman"/>
          <w:b/>
          <w:bCs/>
          <w:sz w:val="24"/>
          <w:szCs w:val="24"/>
          <w:shd w:val="clear" w:color="auto" w:fill="FFFF00"/>
        </w:rPr>
        <w:t>où</w:t>
      </w:r>
      <w:r w:rsidRPr="008B3EE8">
        <w:rPr>
          <w:rFonts w:ascii="Calibri" w:eastAsia="Calibri" w:hAnsi="Calibri" w:cs="Times New Roman"/>
          <w:sz w:val="24"/>
          <w:szCs w:val="24"/>
          <w:shd w:val="clear" w:color="auto" w:fill="FFFF00"/>
        </w:rPr>
        <w:t xml:space="preserve"> les hommes luttent</w:t>
      </w:r>
      <w:r w:rsidRPr="008B3EE8">
        <w:rPr>
          <w:rFonts w:ascii="Calibri" w:eastAsia="Calibri" w:hAnsi="Calibri" w:cs="Times New Roman"/>
          <w:sz w:val="24"/>
          <w:szCs w:val="24"/>
        </w:rPr>
        <w:t xml:space="preserve">, </w:t>
      </w:r>
      <w:r w:rsidRPr="008B3EE8">
        <w:rPr>
          <w:rFonts w:ascii="Calibri" w:eastAsia="Calibri" w:hAnsi="Calibri" w:cs="Times New Roman"/>
          <w:b/>
          <w:bCs/>
          <w:sz w:val="24"/>
          <w:szCs w:val="24"/>
        </w:rPr>
        <w:t>où</w:t>
      </w:r>
      <w:r w:rsidRPr="008B3EE8">
        <w:rPr>
          <w:rFonts w:ascii="Calibri" w:eastAsia="Calibri" w:hAnsi="Calibri" w:cs="Times New Roman"/>
          <w:sz w:val="24"/>
          <w:szCs w:val="24"/>
        </w:rPr>
        <w:t xml:space="preserve"> ils </w:t>
      </w:r>
      <w:r w:rsidRPr="008B3EE8">
        <w:rPr>
          <w:rFonts w:ascii="Calibri" w:eastAsia="Calibri" w:hAnsi="Calibri" w:cs="Times New Roman"/>
          <w:sz w:val="24"/>
          <w:szCs w:val="24"/>
          <w:shd w:val="clear" w:color="auto" w:fill="FFFF00"/>
        </w:rPr>
        <w:t>donnent toutes leurs forces</w:t>
      </w:r>
      <w:r w:rsidRPr="008B3EE8">
        <w:rPr>
          <w:rFonts w:ascii="Calibri" w:eastAsia="Calibri" w:hAnsi="Calibri" w:cs="Times New Roman"/>
          <w:sz w:val="24"/>
          <w:szCs w:val="24"/>
        </w:rPr>
        <w:t xml:space="preserve">... </w:t>
      </w:r>
      <w:r w:rsidRPr="008B3EE8">
        <w:rPr>
          <w:rFonts w:ascii="Calibri" w:eastAsia="Calibri" w:hAnsi="Calibri" w:cs="Times New Roman"/>
          <w:sz w:val="24"/>
          <w:szCs w:val="24"/>
          <w:highlight w:val="darkYellow"/>
        </w:rPr>
        <w:t>ils créent la vie autour d'eux</w:t>
      </w:r>
      <w:r w:rsidRPr="008B3EE8">
        <w:rPr>
          <w:rFonts w:ascii="Calibri" w:eastAsia="Calibri" w:hAnsi="Calibri" w:cs="Times New Roman"/>
          <w:sz w:val="24"/>
          <w:szCs w:val="24"/>
        </w:rPr>
        <w:t xml:space="preserve">... pas celle que tu contemples par la fenêtre, mais la "vraie", celle que tous vivent. Et </w:t>
      </w:r>
      <w:r w:rsidRPr="008B3EE8">
        <w:rPr>
          <w:rFonts w:ascii="Calibri" w:eastAsia="Calibri" w:hAnsi="Calibri" w:cs="Times New Roman"/>
          <w:b/>
          <w:bCs/>
          <w:color w:val="C00000"/>
          <w:sz w:val="24"/>
          <w:szCs w:val="24"/>
          <w:u w:val="single"/>
        </w:rPr>
        <w:t>d'autre part</w:t>
      </w:r>
      <w:r w:rsidRPr="008B3EE8">
        <w:rPr>
          <w:rFonts w:ascii="Calibri" w:eastAsia="Calibri" w:hAnsi="Calibri" w:cs="Times New Roman"/>
          <w:sz w:val="24"/>
          <w:szCs w:val="24"/>
        </w:rPr>
        <w:t>… eh bien...</w:t>
      </w:r>
    </w:p>
    <w:p w14:paraId="7F7DF52C" w14:textId="0EF78058" w:rsidR="008B3EE8" w:rsidRDefault="008B3EE8" w:rsidP="008B3EE8"/>
    <w:p w14:paraId="480367A5" w14:textId="19EED1AA" w:rsidR="004F3AA1" w:rsidRPr="0039658D" w:rsidRDefault="004F3AA1" w:rsidP="004F3AA1">
      <w:pPr>
        <w:jc w:val="both"/>
        <w:rPr>
          <w:sz w:val="28"/>
          <w:szCs w:val="28"/>
        </w:rPr>
      </w:pPr>
      <w:r w:rsidRPr="0039658D">
        <w:rPr>
          <w:sz w:val="28"/>
          <w:szCs w:val="28"/>
        </w:rPr>
        <w:t>Dès les premières lignes, l’impression que j’ai est d’avoir affaire à un texte en forme d’affrontement… un affrontement qui relèverait aussi bien du combat de personnes mais aussi d</w:t>
      </w:r>
      <w:r w:rsidR="007450ED">
        <w:rPr>
          <w:sz w:val="28"/>
          <w:szCs w:val="28"/>
        </w:rPr>
        <w:t xml:space="preserve">e la confrontation </w:t>
      </w:r>
      <w:r w:rsidRPr="0039658D">
        <w:rPr>
          <w:sz w:val="28"/>
          <w:szCs w:val="28"/>
        </w:rPr>
        <w:t>d’idée</w:t>
      </w:r>
      <w:r w:rsidR="007450ED">
        <w:rPr>
          <w:sz w:val="28"/>
          <w:szCs w:val="28"/>
        </w:rPr>
        <w:t>s</w:t>
      </w:r>
      <w:r w:rsidRPr="0039658D">
        <w:rPr>
          <w:sz w:val="28"/>
          <w:szCs w:val="28"/>
        </w:rPr>
        <w:t> ! (</w:t>
      </w:r>
      <w:r w:rsidRPr="0039658D">
        <w:rPr>
          <w:b/>
          <w:bCs/>
          <w:sz w:val="28"/>
          <w:szCs w:val="28"/>
        </w:rPr>
        <w:t>Impression</w:t>
      </w:r>
      <w:r w:rsidRPr="0039658D">
        <w:rPr>
          <w:sz w:val="28"/>
          <w:szCs w:val="28"/>
        </w:rPr>
        <w:t>)</w:t>
      </w:r>
    </w:p>
    <w:p w14:paraId="1E57B926" w14:textId="0A7BE687" w:rsidR="004F3AA1" w:rsidRPr="0039658D" w:rsidRDefault="004F3AA1" w:rsidP="004F3AA1">
      <w:pPr>
        <w:jc w:val="both"/>
        <w:rPr>
          <w:sz w:val="28"/>
          <w:szCs w:val="28"/>
        </w:rPr>
      </w:pPr>
      <w:r w:rsidRPr="0039658D">
        <w:rPr>
          <w:sz w:val="28"/>
          <w:szCs w:val="28"/>
        </w:rPr>
        <w:t>Sur quels critères objectifs puis-je affirmer cela ?</w:t>
      </w:r>
    </w:p>
    <w:p w14:paraId="03121C73" w14:textId="4AF1BC39" w:rsidR="0039658D" w:rsidRPr="0039658D" w:rsidRDefault="00C43E87" w:rsidP="004D7CBD">
      <w:pPr>
        <w:jc w:val="both"/>
        <w:rPr>
          <w:sz w:val="28"/>
          <w:szCs w:val="28"/>
        </w:rPr>
      </w:pPr>
      <w:r w:rsidRPr="0039658D">
        <w:rPr>
          <w:sz w:val="28"/>
          <w:szCs w:val="28"/>
        </w:rPr>
        <w:lastRenderedPageBreak/>
        <w:t xml:space="preserve">Je constate </w:t>
      </w:r>
      <w:r w:rsidR="007450ED">
        <w:rPr>
          <w:sz w:val="28"/>
          <w:szCs w:val="28"/>
        </w:rPr>
        <w:t xml:space="preserve">là </w:t>
      </w:r>
      <w:r w:rsidRPr="0039658D">
        <w:rPr>
          <w:sz w:val="28"/>
          <w:szCs w:val="28"/>
        </w:rPr>
        <w:t>effectivement tout une série de procédés mett</w:t>
      </w:r>
      <w:r w:rsidR="007450ED">
        <w:rPr>
          <w:sz w:val="28"/>
          <w:szCs w:val="28"/>
        </w:rPr>
        <w:t>a</w:t>
      </w:r>
      <w:r w:rsidRPr="0039658D">
        <w:rPr>
          <w:sz w:val="28"/>
          <w:szCs w:val="28"/>
        </w:rPr>
        <w:t>nt en évidence la rivalité… une rivalité qui, par ailleurs, prendrait presque des allures guerrières !</w:t>
      </w:r>
      <w:r w:rsidR="004D7CBD" w:rsidRPr="0039658D">
        <w:rPr>
          <w:sz w:val="28"/>
          <w:szCs w:val="28"/>
        </w:rPr>
        <w:t xml:space="preserve"> </w:t>
      </w:r>
      <w:r w:rsidR="007450ED">
        <w:rPr>
          <w:sz w:val="28"/>
          <w:szCs w:val="28"/>
        </w:rPr>
        <w:t>Je repère :</w:t>
      </w:r>
    </w:p>
    <w:p w14:paraId="609E48E3" w14:textId="30E7CD16" w:rsidR="00C43E87" w:rsidRPr="0039658D" w:rsidRDefault="00C43E87" w:rsidP="0039658D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39658D">
        <w:rPr>
          <w:sz w:val="28"/>
          <w:szCs w:val="28"/>
          <w:highlight w:val="cyan"/>
        </w:rPr>
        <w:t>Enumération/anaphore</w:t>
      </w:r>
      <w:r w:rsidRPr="0039658D">
        <w:rPr>
          <w:sz w:val="28"/>
          <w:szCs w:val="28"/>
        </w:rPr>
        <w:t xml:space="preserve"> insistant sur la dualité… pour ne pas dire la division (</w:t>
      </w:r>
      <w:r w:rsidRPr="0039658D">
        <w:rPr>
          <w:sz w:val="28"/>
          <w:szCs w:val="28"/>
          <w:highlight w:val="cyan"/>
        </w:rPr>
        <w:t>ex)</w:t>
      </w:r>
    </w:p>
    <w:p w14:paraId="3B36A877" w14:textId="6F5422EA" w:rsidR="00C43E87" w:rsidRPr="0039658D" w:rsidRDefault="00C43E87" w:rsidP="00C43E87">
      <w:pPr>
        <w:pStyle w:val="Paragraphedeliste"/>
        <w:jc w:val="both"/>
        <w:rPr>
          <w:sz w:val="28"/>
          <w:szCs w:val="28"/>
        </w:rPr>
      </w:pPr>
      <w:r w:rsidRPr="0039658D">
        <w:rPr>
          <w:rFonts w:cstheme="minorHAnsi"/>
          <w:sz w:val="28"/>
          <w:szCs w:val="28"/>
        </w:rPr>
        <w:t>∟ on rappellera que des mots « deux », division » ou « diable » ont la même base étymologique !</w:t>
      </w:r>
    </w:p>
    <w:p w14:paraId="4E477D44" w14:textId="34CCF58B" w:rsidR="00C43E87" w:rsidRPr="0039658D" w:rsidRDefault="00C43E87" w:rsidP="004F3AA1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39658D">
        <w:rPr>
          <w:sz w:val="28"/>
          <w:szCs w:val="28"/>
          <w:highlight w:val="yellow"/>
        </w:rPr>
        <w:t xml:space="preserve">Un champ lexical de la guerre </w:t>
      </w:r>
      <w:r w:rsidRPr="0039658D">
        <w:rPr>
          <w:sz w:val="28"/>
          <w:szCs w:val="28"/>
        </w:rPr>
        <w:t>(</w:t>
      </w:r>
      <w:r w:rsidRPr="0039658D">
        <w:rPr>
          <w:sz w:val="28"/>
          <w:szCs w:val="28"/>
          <w:highlight w:val="yellow"/>
        </w:rPr>
        <w:t>ex</w:t>
      </w:r>
      <w:r w:rsidRPr="0039658D">
        <w:rPr>
          <w:sz w:val="28"/>
          <w:szCs w:val="28"/>
        </w:rPr>
        <w:t>)</w:t>
      </w:r>
    </w:p>
    <w:p w14:paraId="40BD586C" w14:textId="77777777" w:rsidR="00C43E87" w:rsidRPr="0039658D" w:rsidRDefault="00C43E87" w:rsidP="004F3AA1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39658D">
        <w:rPr>
          <w:sz w:val="28"/>
          <w:szCs w:val="28"/>
        </w:rPr>
        <w:t xml:space="preserve">Une antithèse manifeste </w:t>
      </w:r>
    </w:p>
    <w:p w14:paraId="432D9E98" w14:textId="7D98515F" w:rsidR="00C43E87" w:rsidRPr="0039658D" w:rsidRDefault="00C43E87" w:rsidP="00C43E87">
      <w:pPr>
        <w:pStyle w:val="Paragraphedeliste"/>
        <w:jc w:val="both"/>
        <w:rPr>
          <w:rFonts w:cstheme="minorHAnsi"/>
          <w:sz w:val="28"/>
          <w:szCs w:val="28"/>
        </w:rPr>
      </w:pPr>
      <w:r w:rsidRPr="0039658D">
        <w:rPr>
          <w:rFonts w:cstheme="minorHAnsi"/>
          <w:sz w:val="28"/>
          <w:szCs w:val="28"/>
        </w:rPr>
        <w:t>∟</w:t>
      </w:r>
      <w:r w:rsidRPr="0039658D">
        <w:rPr>
          <w:sz w:val="28"/>
          <w:szCs w:val="28"/>
        </w:rPr>
        <w:t xml:space="preserve"> entre les pronoms « </w:t>
      </w:r>
      <w:r w:rsidRPr="0039658D">
        <w:rPr>
          <w:sz w:val="28"/>
          <w:szCs w:val="28"/>
          <w:highlight w:val="green"/>
        </w:rPr>
        <w:t>toi/vous</w:t>
      </w:r>
      <w:r w:rsidRPr="0039658D">
        <w:rPr>
          <w:sz w:val="28"/>
          <w:szCs w:val="28"/>
        </w:rPr>
        <w:t> » et « </w:t>
      </w:r>
      <w:r w:rsidRPr="0039658D">
        <w:rPr>
          <w:sz w:val="28"/>
          <w:szCs w:val="28"/>
          <w:highlight w:val="green"/>
        </w:rPr>
        <w:t>moi, je</w:t>
      </w:r>
      <w:r w:rsidRPr="0039658D">
        <w:rPr>
          <w:sz w:val="28"/>
          <w:szCs w:val="28"/>
        </w:rPr>
        <w:t> ». (</w:t>
      </w:r>
      <w:proofErr w:type="gramStart"/>
      <w:r w:rsidRPr="0039658D">
        <w:rPr>
          <w:sz w:val="28"/>
          <w:szCs w:val="28"/>
          <w:highlight w:val="green"/>
        </w:rPr>
        <w:t>ex</w:t>
      </w:r>
      <w:proofErr w:type="gramEnd"/>
      <w:r w:rsidRPr="0039658D">
        <w:rPr>
          <w:sz w:val="28"/>
          <w:szCs w:val="28"/>
        </w:rPr>
        <w:t>)</w:t>
      </w:r>
    </w:p>
    <w:p w14:paraId="35F4A3A6" w14:textId="04E1EE31" w:rsidR="00C43E87" w:rsidRPr="0039658D" w:rsidRDefault="00C43E87" w:rsidP="00C43E87">
      <w:pPr>
        <w:pStyle w:val="Paragraphedeliste"/>
        <w:jc w:val="both"/>
        <w:rPr>
          <w:sz w:val="28"/>
          <w:szCs w:val="28"/>
        </w:rPr>
      </w:pPr>
      <w:r w:rsidRPr="0039658D">
        <w:rPr>
          <w:rFonts w:cstheme="minorHAnsi"/>
          <w:sz w:val="28"/>
          <w:szCs w:val="28"/>
        </w:rPr>
        <w:t xml:space="preserve">∟ entre </w:t>
      </w:r>
      <w:r w:rsidRPr="0039658D">
        <w:rPr>
          <w:rFonts w:cstheme="minorHAnsi"/>
          <w:b/>
          <w:bCs/>
          <w:color w:val="FF0000"/>
          <w:sz w:val="28"/>
          <w:szCs w:val="28"/>
        </w:rPr>
        <w:t>les locutions adverbiales « d’un côté » et « d’autre part » (ex)</w:t>
      </w:r>
      <w:r w:rsidR="0062572B" w:rsidRPr="0039658D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="0062572B" w:rsidRPr="0039658D">
        <w:rPr>
          <w:rFonts w:cstheme="minorHAnsi"/>
          <w:b/>
          <w:bCs/>
          <w:sz w:val="28"/>
          <w:szCs w:val="28"/>
        </w:rPr>
        <w:t>(Procédés/exemples)</w:t>
      </w:r>
    </w:p>
    <w:p w14:paraId="33B1028F" w14:textId="71370659" w:rsidR="004F3AA1" w:rsidRPr="0039658D" w:rsidRDefault="00C43E87" w:rsidP="00C43E87">
      <w:pPr>
        <w:jc w:val="both"/>
        <w:rPr>
          <w:sz w:val="28"/>
          <w:szCs w:val="28"/>
        </w:rPr>
      </w:pPr>
      <w:r w:rsidRPr="0039658D">
        <w:rPr>
          <w:sz w:val="28"/>
          <w:szCs w:val="28"/>
        </w:rPr>
        <w:t xml:space="preserve">On peut dès lors se demander où peut potentiellement nous amener </w:t>
      </w:r>
      <w:r w:rsidR="0062572B" w:rsidRPr="0039658D">
        <w:rPr>
          <w:sz w:val="28"/>
          <w:szCs w:val="28"/>
        </w:rPr>
        <w:t>cet</w:t>
      </w:r>
      <w:r w:rsidRPr="0039658D">
        <w:rPr>
          <w:sz w:val="28"/>
          <w:szCs w:val="28"/>
        </w:rPr>
        <w:t xml:space="preserve"> affrontement</w:t>
      </w:r>
      <w:r w:rsidR="007450ED">
        <w:rPr>
          <w:sz w:val="28"/>
          <w:szCs w:val="28"/>
        </w:rPr>
        <w:t>.</w:t>
      </w:r>
      <w:r w:rsidRPr="0039658D">
        <w:rPr>
          <w:sz w:val="28"/>
          <w:szCs w:val="28"/>
        </w:rPr>
        <w:t xml:space="preserve"> Pourquoi tant de haine sur une relation qui semblait à la base si sûre et si solide ?</w:t>
      </w:r>
    </w:p>
    <w:p w14:paraId="5C7BA5F5" w14:textId="19EE3A51" w:rsidR="0039658D" w:rsidRPr="0039658D" w:rsidRDefault="0039658D" w:rsidP="00C43E87">
      <w:pPr>
        <w:jc w:val="both"/>
        <w:rPr>
          <w:sz w:val="28"/>
          <w:szCs w:val="28"/>
        </w:rPr>
      </w:pPr>
      <w:r w:rsidRPr="0039658D">
        <w:rPr>
          <w:sz w:val="28"/>
          <w:szCs w:val="28"/>
        </w:rPr>
        <w:t xml:space="preserve">H1, voudrait-il donc à ce point s’inscrire dans un </w:t>
      </w:r>
      <w:r w:rsidRPr="0039658D">
        <w:rPr>
          <w:b/>
          <w:bCs/>
          <w:sz w:val="28"/>
          <w:szCs w:val="28"/>
        </w:rPr>
        <w:t>registre épique</w:t>
      </w:r>
      <w:r w:rsidRPr="0039658D">
        <w:rPr>
          <w:sz w:val="28"/>
          <w:szCs w:val="28"/>
        </w:rPr>
        <w:t xml:space="preserve"> pour mieux glorifier sa personne et ainsi mettre à distance ce que représente H2 ?</w:t>
      </w:r>
    </w:p>
    <w:p w14:paraId="5AB77A4B" w14:textId="31B4717A" w:rsidR="0062572B" w:rsidRPr="0039658D" w:rsidRDefault="0062572B" w:rsidP="0062572B">
      <w:pPr>
        <w:suppressAutoHyphens/>
        <w:autoSpaceDN w:val="0"/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39658D">
        <w:rPr>
          <w:sz w:val="28"/>
          <w:szCs w:val="28"/>
        </w:rPr>
        <w:t xml:space="preserve">L’une des hypothèses que nous pouvons avancer est la suivante : en disant </w:t>
      </w:r>
      <w:r w:rsidRPr="0039658D">
        <w:rPr>
          <w:i/>
          <w:iCs/>
          <w:sz w:val="28"/>
          <w:szCs w:val="28"/>
        </w:rPr>
        <w:t>« </w:t>
      </w:r>
      <w:r w:rsidRPr="008B3EE8">
        <w:rPr>
          <w:rFonts w:ascii="Calibri" w:eastAsia="Calibri" w:hAnsi="Calibri" w:cs="Times New Roman"/>
          <w:i/>
          <w:iCs/>
          <w:sz w:val="28"/>
          <w:szCs w:val="28"/>
        </w:rPr>
        <w:t>Ils ont un nom</w:t>
      </w:r>
      <w:r w:rsidRPr="008B3EE8">
        <w:rPr>
          <w:rFonts w:ascii="Calibri" w:eastAsia="Calibri" w:hAnsi="Calibri" w:cs="Times New Roman"/>
          <w:sz w:val="28"/>
          <w:szCs w:val="28"/>
        </w:rPr>
        <w:t>.</w:t>
      </w:r>
      <w:r w:rsidRPr="0039658D">
        <w:rPr>
          <w:rFonts w:ascii="Calibri" w:eastAsia="Calibri" w:hAnsi="Calibri" w:cs="Times New Roman"/>
          <w:sz w:val="28"/>
          <w:szCs w:val="28"/>
        </w:rPr>
        <w:t> », H1 nous laisse supposer que leur affrontement n’est pas uniquement un affrontement de personnes mais aussi une confrontation d’idées. Lorsque H2 lui répond : « </w:t>
      </w:r>
      <w:r w:rsidRPr="008B3EE8">
        <w:rPr>
          <w:rFonts w:ascii="Calibri" w:eastAsia="Calibri" w:hAnsi="Calibri" w:cs="Times New Roman"/>
          <w:i/>
          <w:iCs/>
          <w:sz w:val="28"/>
          <w:szCs w:val="28"/>
        </w:rPr>
        <w:t xml:space="preserve">Ah, les noms, ça c'est pour toi. C'est </w:t>
      </w:r>
      <w:r w:rsidRPr="008B3EE8">
        <w:rPr>
          <w:rFonts w:ascii="Calibri" w:eastAsia="Calibri" w:hAnsi="Calibri" w:cs="Times New Roman"/>
          <w:i/>
          <w:iCs/>
          <w:sz w:val="28"/>
          <w:szCs w:val="28"/>
          <w:shd w:val="clear" w:color="auto" w:fill="00FF00"/>
        </w:rPr>
        <w:t>toi</w:t>
      </w:r>
      <w:r w:rsidRPr="008B3EE8">
        <w:rPr>
          <w:rFonts w:ascii="Calibri" w:eastAsia="Calibri" w:hAnsi="Calibri" w:cs="Times New Roman"/>
          <w:i/>
          <w:iCs/>
          <w:sz w:val="28"/>
          <w:szCs w:val="28"/>
        </w:rPr>
        <w:t xml:space="preserve">, c'est </w:t>
      </w:r>
      <w:r w:rsidRPr="008B3EE8">
        <w:rPr>
          <w:rFonts w:ascii="Calibri" w:eastAsia="Calibri" w:hAnsi="Calibri" w:cs="Times New Roman"/>
          <w:i/>
          <w:iCs/>
          <w:sz w:val="28"/>
          <w:szCs w:val="28"/>
          <w:shd w:val="clear" w:color="auto" w:fill="00FF00"/>
        </w:rPr>
        <w:t>vous</w:t>
      </w:r>
      <w:r w:rsidRPr="008B3EE8">
        <w:rPr>
          <w:rFonts w:ascii="Calibri" w:eastAsia="Calibri" w:hAnsi="Calibri" w:cs="Times New Roman"/>
          <w:i/>
          <w:iCs/>
          <w:sz w:val="28"/>
          <w:szCs w:val="28"/>
        </w:rPr>
        <w:t xml:space="preserve"> qui mettez des noms sur tout.</w:t>
      </w:r>
      <w:r w:rsidRPr="0039658D">
        <w:rPr>
          <w:rFonts w:ascii="Calibri" w:eastAsia="Calibri" w:hAnsi="Calibri" w:cs="Times New Roman"/>
          <w:sz w:val="28"/>
          <w:szCs w:val="28"/>
        </w:rPr>
        <w:t xml:space="preserve"> », il laisse supposer que H1 et lui-même, au-delà de </w:t>
      </w:r>
      <w:r w:rsidR="0013727D" w:rsidRPr="0039658D">
        <w:rPr>
          <w:rFonts w:ascii="Calibri" w:eastAsia="Calibri" w:hAnsi="Calibri" w:cs="Times New Roman"/>
          <w:sz w:val="28"/>
          <w:szCs w:val="28"/>
        </w:rPr>
        <w:t>leur caractère</w:t>
      </w:r>
      <w:r w:rsidRPr="0039658D">
        <w:rPr>
          <w:rFonts w:ascii="Calibri" w:eastAsia="Calibri" w:hAnsi="Calibri" w:cs="Times New Roman"/>
          <w:sz w:val="28"/>
          <w:szCs w:val="28"/>
        </w:rPr>
        <w:t xml:space="preserve"> et de leur supposée nouvelle incompatibilité, incarnent des valeurs ou des idées qui dépassent leur simple petite personne. </w:t>
      </w:r>
      <w:r w:rsidR="0013727D" w:rsidRPr="0039658D">
        <w:rPr>
          <w:rFonts w:ascii="Calibri" w:eastAsia="Calibri" w:hAnsi="Calibri" w:cs="Times New Roman"/>
          <w:sz w:val="28"/>
          <w:szCs w:val="28"/>
        </w:rPr>
        <w:t xml:space="preserve">H1 pourrait ainsi </w:t>
      </w:r>
      <w:r w:rsidR="0013727D" w:rsidRPr="0039658D">
        <w:rPr>
          <w:rFonts w:ascii="Calibri" w:eastAsia="Calibri" w:hAnsi="Calibri" w:cs="Times New Roman"/>
          <w:sz w:val="28"/>
          <w:szCs w:val="28"/>
          <w:highlight w:val="darkYellow"/>
        </w:rPr>
        <w:t>allégoriser</w:t>
      </w:r>
      <w:r w:rsidR="0013727D" w:rsidRPr="0039658D">
        <w:rPr>
          <w:rFonts w:ascii="Calibri" w:eastAsia="Calibri" w:hAnsi="Calibri" w:cs="Times New Roman"/>
          <w:sz w:val="28"/>
          <w:szCs w:val="28"/>
        </w:rPr>
        <w:t xml:space="preserve"> le bourgeois sûr de tout et qui étiquette tout, heureux de figer et </w:t>
      </w:r>
      <w:r w:rsidR="007450ED">
        <w:rPr>
          <w:rFonts w:ascii="Calibri" w:eastAsia="Calibri" w:hAnsi="Calibri" w:cs="Times New Roman"/>
          <w:sz w:val="28"/>
          <w:szCs w:val="28"/>
        </w:rPr>
        <w:t xml:space="preserve">de </w:t>
      </w:r>
      <w:r w:rsidR="0013727D" w:rsidRPr="0039658D">
        <w:rPr>
          <w:rFonts w:ascii="Calibri" w:eastAsia="Calibri" w:hAnsi="Calibri" w:cs="Times New Roman"/>
          <w:sz w:val="28"/>
          <w:szCs w:val="28"/>
        </w:rPr>
        <w:t>mettre les êtres et les choses dans des cases… là où H2, à l’inverse, serait « l’anti</w:t>
      </w:r>
      <w:r w:rsidR="007450ED">
        <w:rPr>
          <w:rFonts w:ascii="Calibri" w:eastAsia="Calibri" w:hAnsi="Calibri" w:cs="Times New Roman"/>
          <w:sz w:val="28"/>
          <w:szCs w:val="28"/>
        </w:rPr>
        <w:t>-</w:t>
      </w:r>
      <w:r w:rsidR="0013727D" w:rsidRPr="0039658D">
        <w:rPr>
          <w:rFonts w:ascii="Calibri" w:eastAsia="Calibri" w:hAnsi="Calibri" w:cs="Times New Roman"/>
          <w:sz w:val="28"/>
          <w:szCs w:val="28"/>
        </w:rPr>
        <w:t>conventionnel, », celui qui ne fige rien et qui préfère suspendre constamment son jugement</w:t>
      </w:r>
      <w:r w:rsidR="007450ED">
        <w:rPr>
          <w:rFonts w:ascii="Calibri" w:eastAsia="Calibri" w:hAnsi="Calibri" w:cs="Times New Roman"/>
          <w:sz w:val="28"/>
          <w:szCs w:val="28"/>
        </w:rPr>
        <w:t>…</w:t>
      </w:r>
      <w:r w:rsidR="0013727D" w:rsidRPr="0039658D">
        <w:rPr>
          <w:rFonts w:ascii="Calibri" w:eastAsia="Calibri" w:hAnsi="Calibri" w:cs="Times New Roman"/>
          <w:sz w:val="28"/>
          <w:szCs w:val="28"/>
        </w:rPr>
        <w:t xml:space="preserve"> plutôt que d’obtenir au rabais une vérité fixe et gravée dans le marbre.</w:t>
      </w:r>
    </w:p>
    <w:p w14:paraId="53ED2B2E" w14:textId="5A741787" w:rsidR="004F3AA1" w:rsidRPr="0039658D" w:rsidRDefault="0013727D" w:rsidP="0013727D">
      <w:pPr>
        <w:suppressAutoHyphens/>
        <w:autoSpaceDN w:val="0"/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39658D">
        <w:rPr>
          <w:rFonts w:ascii="Calibri" w:eastAsia="Calibri" w:hAnsi="Calibri" w:cs="Times New Roman"/>
          <w:sz w:val="28"/>
          <w:szCs w:val="28"/>
        </w:rPr>
        <w:t xml:space="preserve">Cette supposition, si elle s’avérait juste, placerait ainsi la pièce dans une </w:t>
      </w:r>
      <w:r w:rsidRPr="0039658D">
        <w:rPr>
          <w:rFonts w:ascii="Calibri" w:eastAsia="Calibri" w:hAnsi="Calibri" w:cs="Times New Roman"/>
          <w:b/>
          <w:bCs/>
          <w:sz w:val="28"/>
          <w:szCs w:val="28"/>
        </w:rPr>
        <w:t>dimension sociale</w:t>
      </w:r>
      <w:r w:rsidRPr="0039658D">
        <w:rPr>
          <w:rFonts w:ascii="Calibri" w:eastAsia="Calibri" w:hAnsi="Calibri" w:cs="Times New Roman"/>
          <w:sz w:val="28"/>
          <w:szCs w:val="28"/>
        </w:rPr>
        <w:t xml:space="preserve">, avec une </w:t>
      </w:r>
      <w:r w:rsidRPr="0039658D">
        <w:rPr>
          <w:rFonts w:ascii="Calibri" w:eastAsia="Calibri" w:hAnsi="Calibri" w:cs="Times New Roman"/>
          <w:b/>
          <w:bCs/>
          <w:sz w:val="28"/>
          <w:szCs w:val="28"/>
        </w:rPr>
        <w:t>veine satirique</w:t>
      </w:r>
      <w:r w:rsidRPr="0039658D">
        <w:rPr>
          <w:rFonts w:ascii="Calibri" w:eastAsia="Calibri" w:hAnsi="Calibri" w:cs="Times New Roman"/>
          <w:sz w:val="28"/>
          <w:szCs w:val="28"/>
        </w:rPr>
        <w:t xml:space="preserve">, </w:t>
      </w:r>
      <w:r w:rsidRPr="0039658D">
        <w:rPr>
          <w:rFonts w:ascii="Calibri" w:eastAsia="Calibri" w:hAnsi="Calibri" w:cs="Times New Roman"/>
          <w:b/>
          <w:bCs/>
          <w:sz w:val="28"/>
          <w:szCs w:val="28"/>
        </w:rPr>
        <w:t>à la lisière du registre comique et du registre pathétique</w:t>
      </w:r>
      <w:r w:rsidRPr="0039658D">
        <w:rPr>
          <w:rFonts w:ascii="Calibri" w:eastAsia="Calibri" w:hAnsi="Calibri" w:cs="Times New Roman"/>
          <w:sz w:val="28"/>
          <w:szCs w:val="28"/>
        </w:rPr>
        <w:t>.</w:t>
      </w:r>
    </w:p>
    <w:p w14:paraId="32B76C96" w14:textId="6DF4F99F" w:rsidR="0013727D" w:rsidRDefault="0013727D" w:rsidP="0013727D">
      <w:pPr>
        <w:suppressAutoHyphens/>
        <w:autoSpaceDN w:val="0"/>
        <w:spacing w:line="256" w:lineRule="auto"/>
        <w:jc w:val="both"/>
        <w:rPr>
          <w:rFonts w:ascii="Calibri" w:eastAsia="Calibri" w:hAnsi="Calibri" w:cs="Times New Roman"/>
        </w:rPr>
      </w:pPr>
    </w:p>
    <w:p w14:paraId="6A19364E" w14:textId="64453DC1" w:rsidR="0039658D" w:rsidRDefault="0039658D" w:rsidP="0013727D">
      <w:pPr>
        <w:suppressAutoHyphens/>
        <w:autoSpaceDN w:val="0"/>
        <w:spacing w:line="256" w:lineRule="auto"/>
        <w:jc w:val="both"/>
        <w:rPr>
          <w:rFonts w:ascii="Calibri" w:eastAsia="Calibri" w:hAnsi="Calibri" w:cs="Times New Roman"/>
        </w:rPr>
      </w:pPr>
    </w:p>
    <w:p w14:paraId="4F5EF2C6" w14:textId="77777777" w:rsidR="0039658D" w:rsidRPr="0013727D" w:rsidRDefault="0039658D" w:rsidP="0013727D">
      <w:pPr>
        <w:suppressAutoHyphens/>
        <w:autoSpaceDN w:val="0"/>
        <w:spacing w:line="256" w:lineRule="auto"/>
        <w:jc w:val="both"/>
        <w:rPr>
          <w:rFonts w:ascii="Calibri" w:eastAsia="Calibri" w:hAnsi="Calibri" w:cs="Times New Roman"/>
        </w:rPr>
      </w:pPr>
    </w:p>
    <w:p w14:paraId="2DC90860" w14:textId="61533217" w:rsidR="008B3EE8" w:rsidRPr="0013727D" w:rsidRDefault="008B3EE8" w:rsidP="008B3EE8">
      <w:pPr>
        <w:rPr>
          <w:b/>
          <w:bCs/>
          <w:sz w:val="28"/>
          <w:szCs w:val="28"/>
        </w:rPr>
      </w:pPr>
      <w:r w:rsidRPr="0013727D">
        <w:rPr>
          <w:b/>
          <w:bCs/>
          <w:sz w:val="28"/>
          <w:szCs w:val="28"/>
        </w:rPr>
        <w:lastRenderedPageBreak/>
        <w:t>2ème axe : deux personnes ancrées dans deux univers inconciliables ?</w:t>
      </w:r>
    </w:p>
    <w:p w14:paraId="2EA04733" w14:textId="77777777" w:rsidR="008B3EE8" w:rsidRPr="008B3EE8" w:rsidRDefault="008B3EE8" w:rsidP="008B3EE8">
      <w:pPr>
        <w:suppressAutoHyphens/>
        <w:autoSpaceDN w:val="0"/>
        <w:spacing w:line="256" w:lineRule="auto"/>
        <w:rPr>
          <w:rFonts w:ascii="Calibri" w:eastAsia="Calibri" w:hAnsi="Calibri" w:cs="Times New Roman"/>
        </w:rPr>
      </w:pPr>
      <w:r w:rsidRPr="008B3EE8">
        <w:rPr>
          <w:rFonts w:ascii="Calibri" w:eastAsia="Calibri" w:hAnsi="Calibri" w:cs="Times New Roman"/>
        </w:rPr>
        <w:t xml:space="preserve">H. 2 : </w:t>
      </w:r>
      <w:r w:rsidRPr="008B3EE8">
        <w:rPr>
          <w:rFonts w:ascii="Calibri" w:eastAsia="Calibri" w:hAnsi="Calibri" w:cs="Times New Roman"/>
          <w:highlight w:val="lightGray"/>
          <w:shd w:val="clear" w:color="auto" w:fill="808000"/>
        </w:rPr>
        <w:t>Eh bien ?</w:t>
      </w:r>
    </w:p>
    <w:p w14:paraId="55D83822" w14:textId="77777777" w:rsidR="008B3EE8" w:rsidRPr="008B3EE8" w:rsidRDefault="008B3EE8" w:rsidP="008B3EE8">
      <w:pPr>
        <w:suppressAutoHyphens/>
        <w:autoSpaceDN w:val="0"/>
        <w:spacing w:line="256" w:lineRule="auto"/>
        <w:rPr>
          <w:rFonts w:ascii="Calibri" w:eastAsia="Calibri" w:hAnsi="Calibri" w:cs="Times New Roman"/>
        </w:rPr>
      </w:pPr>
      <w:r w:rsidRPr="008B3EE8">
        <w:rPr>
          <w:rFonts w:ascii="Calibri" w:eastAsia="Calibri" w:hAnsi="Calibri" w:cs="Times New Roman"/>
        </w:rPr>
        <w:t xml:space="preserve">H. 1 : </w:t>
      </w:r>
      <w:r w:rsidRPr="008B3EE8">
        <w:rPr>
          <w:rFonts w:ascii="Calibri" w:eastAsia="Calibri" w:hAnsi="Calibri" w:cs="Times New Roman"/>
          <w:highlight w:val="lightGray"/>
          <w:shd w:val="clear" w:color="auto" w:fill="808000"/>
        </w:rPr>
        <w:t>Eh bien...</w:t>
      </w:r>
    </w:p>
    <w:p w14:paraId="62EE4A90" w14:textId="77777777" w:rsidR="008B3EE8" w:rsidRPr="008B3EE8" w:rsidRDefault="008B3EE8" w:rsidP="008B3EE8">
      <w:pPr>
        <w:suppressAutoHyphens/>
        <w:autoSpaceDN w:val="0"/>
        <w:spacing w:line="256" w:lineRule="auto"/>
        <w:rPr>
          <w:rFonts w:ascii="Calibri" w:eastAsia="Calibri" w:hAnsi="Calibri" w:cs="Times New Roman"/>
        </w:rPr>
      </w:pPr>
      <w:r w:rsidRPr="008B3EE8">
        <w:rPr>
          <w:rFonts w:ascii="Calibri" w:eastAsia="Calibri" w:hAnsi="Calibri" w:cs="Times New Roman"/>
        </w:rPr>
        <w:t xml:space="preserve">H. 2 : </w:t>
      </w:r>
      <w:r w:rsidRPr="008B3EE8">
        <w:rPr>
          <w:rFonts w:ascii="Calibri" w:eastAsia="Calibri" w:hAnsi="Calibri" w:cs="Times New Roman"/>
          <w:highlight w:val="lightGray"/>
          <w:shd w:val="clear" w:color="auto" w:fill="808000"/>
        </w:rPr>
        <w:t>Eh bien ?</w:t>
      </w:r>
    </w:p>
    <w:p w14:paraId="6AAF6AD3" w14:textId="77777777" w:rsidR="008B3EE8" w:rsidRPr="008B3EE8" w:rsidRDefault="008B3EE8" w:rsidP="008B3EE8">
      <w:pPr>
        <w:suppressAutoHyphens/>
        <w:autoSpaceDN w:val="0"/>
        <w:spacing w:line="256" w:lineRule="auto"/>
        <w:rPr>
          <w:rFonts w:ascii="Calibri" w:eastAsia="Calibri" w:hAnsi="Calibri" w:cs="Times New Roman"/>
        </w:rPr>
      </w:pPr>
      <w:r w:rsidRPr="008B3EE8">
        <w:rPr>
          <w:rFonts w:ascii="Calibri" w:eastAsia="Calibri" w:hAnsi="Calibri" w:cs="Times New Roman"/>
        </w:rPr>
        <w:t xml:space="preserve">H. 1 : </w:t>
      </w:r>
      <w:r w:rsidRPr="008B3EE8">
        <w:rPr>
          <w:rFonts w:ascii="Calibri" w:eastAsia="Calibri" w:hAnsi="Calibri" w:cs="Times New Roman"/>
          <w:b/>
          <w:bCs/>
          <w:color w:val="ED7D31" w:themeColor="accent2"/>
        </w:rPr>
        <w:t>Non</w:t>
      </w:r>
      <w:r w:rsidRPr="008B3EE8">
        <w:rPr>
          <w:rFonts w:ascii="Calibri" w:eastAsia="Calibri" w:hAnsi="Calibri" w:cs="Times New Roman"/>
        </w:rPr>
        <w:t>...</w:t>
      </w:r>
    </w:p>
    <w:p w14:paraId="66A20BCC" w14:textId="77777777" w:rsidR="008B3EE8" w:rsidRPr="008B3EE8" w:rsidRDefault="008B3EE8" w:rsidP="008B3EE8">
      <w:pPr>
        <w:suppressAutoHyphens/>
        <w:autoSpaceDN w:val="0"/>
        <w:spacing w:line="256" w:lineRule="auto"/>
        <w:rPr>
          <w:rFonts w:ascii="Calibri" w:eastAsia="Calibri" w:hAnsi="Calibri" w:cs="Times New Roman"/>
        </w:rPr>
      </w:pPr>
      <w:r w:rsidRPr="008B3EE8">
        <w:rPr>
          <w:rFonts w:ascii="Calibri" w:eastAsia="Calibri" w:hAnsi="Calibri" w:cs="Times New Roman"/>
        </w:rPr>
        <w:t xml:space="preserve">H. 2 : Si. Je vais le dire pour toi... Eh bien, </w:t>
      </w:r>
      <w:r w:rsidRPr="008B3EE8">
        <w:rPr>
          <w:rFonts w:ascii="Calibri" w:eastAsia="Calibri" w:hAnsi="Calibri" w:cs="Times New Roman"/>
          <w:b/>
          <w:bCs/>
          <w:color w:val="FF0000"/>
          <w:u w:val="single"/>
        </w:rPr>
        <w:t>de l'autre côté</w:t>
      </w:r>
      <w:r w:rsidRPr="008B3EE8">
        <w:rPr>
          <w:rFonts w:ascii="Calibri" w:eastAsia="Calibri" w:hAnsi="Calibri" w:cs="Times New Roman"/>
          <w:color w:val="FF0000"/>
        </w:rPr>
        <w:t xml:space="preserve"> </w:t>
      </w:r>
      <w:r w:rsidRPr="008B3EE8">
        <w:rPr>
          <w:rFonts w:ascii="Calibri" w:eastAsia="Calibri" w:hAnsi="Calibri" w:cs="Times New Roman"/>
        </w:rPr>
        <w:t xml:space="preserve">il y a </w:t>
      </w:r>
      <w:r w:rsidRPr="008B3EE8">
        <w:rPr>
          <w:rFonts w:ascii="Calibri" w:eastAsia="Calibri" w:hAnsi="Calibri" w:cs="Times New Roman"/>
          <w:shd w:val="clear" w:color="auto" w:fill="FF00FF"/>
        </w:rPr>
        <w:t>les "ratés".</w:t>
      </w:r>
    </w:p>
    <w:p w14:paraId="71AB8791" w14:textId="77777777" w:rsidR="008B3EE8" w:rsidRPr="008B3EE8" w:rsidRDefault="008B3EE8" w:rsidP="008B3EE8">
      <w:pPr>
        <w:suppressAutoHyphens/>
        <w:autoSpaceDN w:val="0"/>
        <w:spacing w:line="256" w:lineRule="auto"/>
        <w:rPr>
          <w:rFonts w:ascii="Calibri" w:eastAsia="Calibri" w:hAnsi="Calibri" w:cs="Times New Roman"/>
        </w:rPr>
      </w:pPr>
      <w:r w:rsidRPr="008B3EE8">
        <w:rPr>
          <w:rFonts w:ascii="Calibri" w:eastAsia="Calibri" w:hAnsi="Calibri" w:cs="Times New Roman"/>
        </w:rPr>
        <w:t xml:space="preserve">H. 1 : Je </w:t>
      </w:r>
      <w:r w:rsidRPr="008B3EE8">
        <w:rPr>
          <w:rFonts w:ascii="Calibri" w:eastAsia="Calibri" w:hAnsi="Calibri" w:cs="Times New Roman"/>
          <w:b/>
          <w:bCs/>
          <w:color w:val="ED7D31" w:themeColor="accent2"/>
        </w:rPr>
        <w:t>n</w:t>
      </w:r>
      <w:r w:rsidRPr="008B3EE8">
        <w:rPr>
          <w:rFonts w:ascii="Calibri" w:eastAsia="Calibri" w:hAnsi="Calibri" w:cs="Times New Roman"/>
          <w:color w:val="ED7D31" w:themeColor="accent2"/>
        </w:rPr>
        <w:t>'</w:t>
      </w:r>
      <w:r w:rsidRPr="008B3EE8">
        <w:rPr>
          <w:rFonts w:ascii="Calibri" w:eastAsia="Calibri" w:hAnsi="Calibri" w:cs="Times New Roman"/>
        </w:rPr>
        <w:t xml:space="preserve">ai </w:t>
      </w:r>
      <w:r w:rsidRPr="008B3EE8">
        <w:rPr>
          <w:rFonts w:ascii="Calibri" w:eastAsia="Calibri" w:hAnsi="Calibri" w:cs="Times New Roman"/>
          <w:b/>
          <w:bCs/>
          <w:color w:val="ED7D31" w:themeColor="accent2"/>
          <w:u w:val="single"/>
        </w:rPr>
        <w:t>pas</w:t>
      </w:r>
      <w:r w:rsidRPr="008B3EE8">
        <w:rPr>
          <w:rFonts w:ascii="Calibri" w:eastAsia="Calibri" w:hAnsi="Calibri" w:cs="Times New Roman"/>
          <w:color w:val="ED7D31" w:themeColor="accent2"/>
        </w:rPr>
        <w:t xml:space="preserve"> </w:t>
      </w:r>
      <w:r w:rsidRPr="008B3EE8">
        <w:rPr>
          <w:rFonts w:ascii="Calibri" w:eastAsia="Calibri" w:hAnsi="Calibri" w:cs="Times New Roman"/>
        </w:rPr>
        <w:t>dit ça. D'ailleurs, tu travailles...</w:t>
      </w:r>
    </w:p>
    <w:p w14:paraId="5C7CCC8C" w14:textId="77777777" w:rsidR="008B3EE8" w:rsidRPr="008B3EE8" w:rsidRDefault="008B3EE8" w:rsidP="008B3EE8">
      <w:pPr>
        <w:suppressAutoHyphens/>
        <w:autoSpaceDN w:val="0"/>
        <w:spacing w:line="256" w:lineRule="auto"/>
        <w:rPr>
          <w:rFonts w:ascii="Calibri" w:eastAsia="Calibri" w:hAnsi="Calibri" w:cs="Times New Roman"/>
        </w:rPr>
      </w:pPr>
      <w:r w:rsidRPr="008B3EE8">
        <w:rPr>
          <w:rFonts w:ascii="Calibri" w:eastAsia="Calibri" w:hAnsi="Calibri" w:cs="Times New Roman"/>
        </w:rPr>
        <w:t xml:space="preserve">H. 2 : Oui, juste pour me permettre de </w:t>
      </w:r>
      <w:r w:rsidRPr="008B3EE8">
        <w:rPr>
          <w:rFonts w:ascii="Calibri" w:eastAsia="Calibri" w:hAnsi="Calibri" w:cs="Times New Roman"/>
          <w:b/>
          <w:bCs/>
          <w:color w:val="ED7D31" w:themeColor="accent2"/>
        </w:rPr>
        <w:t>vivoter</w:t>
      </w:r>
      <w:r w:rsidRPr="008B3EE8">
        <w:rPr>
          <w:rFonts w:ascii="Calibri" w:eastAsia="Calibri" w:hAnsi="Calibri" w:cs="Times New Roman"/>
        </w:rPr>
        <w:t xml:space="preserve">. Je </w:t>
      </w:r>
      <w:r w:rsidRPr="008B3EE8">
        <w:rPr>
          <w:rFonts w:ascii="Calibri" w:eastAsia="Calibri" w:hAnsi="Calibri" w:cs="Times New Roman"/>
          <w:b/>
          <w:bCs/>
          <w:color w:val="ED7D31" w:themeColor="accent2"/>
        </w:rPr>
        <w:t>n'</w:t>
      </w:r>
      <w:r w:rsidRPr="008B3EE8">
        <w:rPr>
          <w:rFonts w:ascii="Calibri" w:eastAsia="Calibri" w:hAnsi="Calibri" w:cs="Times New Roman"/>
        </w:rPr>
        <w:t xml:space="preserve">y consacre </w:t>
      </w:r>
      <w:r w:rsidRPr="008B3EE8">
        <w:rPr>
          <w:rFonts w:ascii="Calibri" w:eastAsia="Calibri" w:hAnsi="Calibri" w:cs="Times New Roman"/>
          <w:b/>
          <w:bCs/>
          <w:color w:val="ED7D31" w:themeColor="accent2"/>
        </w:rPr>
        <w:t>pas</w:t>
      </w:r>
      <w:r w:rsidRPr="008B3EE8">
        <w:rPr>
          <w:rFonts w:ascii="Calibri" w:eastAsia="Calibri" w:hAnsi="Calibri" w:cs="Times New Roman"/>
          <w:color w:val="ED7D31" w:themeColor="accent2"/>
        </w:rPr>
        <w:t xml:space="preserve"> </w:t>
      </w:r>
      <w:r w:rsidRPr="008B3EE8">
        <w:rPr>
          <w:rFonts w:ascii="Calibri" w:eastAsia="Calibri" w:hAnsi="Calibri" w:cs="Times New Roman"/>
        </w:rPr>
        <w:t>toutes mes forces.</w:t>
      </w:r>
    </w:p>
    <w:p w14:paraId="3ABFEEE7" w14:textId="77777777" w:rsidR="008B3EE8" w:rsidRPr="008B3EE8" w:rsidRDefault="008B3EE8" w:rsidP="008B3EE8">
      <w:pPr>
        <w:suppressAutoHyphens/>
        <w:autoSpaceDN w:val="0"/>
        <w:spacing w:line="256" w:lineRule="auto"/>
        <w:rPr>
          <w:rFonts w:ascii="Calibri" w:eastAsia="Calibri" w:hAnsi="Calibri" w:cs="Times New Roman"/>
        </w:rPr>
      </w:pPr>
      <w:r w:rsidRPr="008B3EE8">
        <w:rPr>
          <w:rFonts w:ascii="Calibri" w:eastAsia="Calibri" w:hAnsi="Calibri" w:cs="Times New Roman"/>
        </w:rPr>
        <w:t>H. 1 : Ah ! tu en gardes ?</w:t>
      </w:r>
    </w:p>
    <w:p w14:paraId="703CD7CD" w14:textId="77777777" w:rsidR="008B3EE8" w:rsidRPr="008B3EE8" w:rsidRDefault="008B3EE8" w:rsidP="008B3EE8">
      <w:pPr>
        <w:suppressAutoHyphens/>
        <w:autoSpaceDN w:val="0"/>
        <w:spacing w:line="256" w:lineRule="auto"/>
        <w:rPr>
          <w:rFonts w:ascii="Calibri" w:eastAsia="Calibri" w:hAnsi="Calibri" w:cs="Times New Roman"/>
        </w:rPr>
      </w:pPr>
      <w:r w:rsidRPr="008B3EE8">
        <w:rPr>
          <w:rFonts w:ascii="Calibri" w:eastAsia="Calibri" w:hAnsi="Calibri" w:cs="Times New Roman"/>
        </w:rPr>
        <w:t xml:space="preserve">H. 2 : Je te vois venir... </w:t>
      </w:r>
      <w:r w:rsidRPr="008B3EE8">
        <w:rPr>
          <w:rFonts w:ascii="Calibri" w:eastAsia="Calibri" w:hAnsi="Calibri" w:cs="Times New Roman"/>
          <w:b/>
          <w:bCs/>
          <w:color w:val="ED7D31" w:themeColor="accent2"/>
        </w:rPr>
        <w:t>Non, non,</w:t>
      </w:r>
      <w:r w:rsidRPr="008B3EE8">
        <w:rPr>
          <w:rFonts w:ascii="Calibri" w:eastAsia="Calibri" w:hAnsi="Calibri" w:cs="Times New Roman"/>
          <w:color w:val="ED7D31" w:themeColor="accent2"/>
        </w:rPr>
        <w:t xml:space="preserve"> </w:t>
      </w:r>
      <w:r w:rsidRPr="008B3EE8">
        <w:rPr>
          <w:rFonts w:ascii="Calibri" w:eastAsia="Calibri" w:hAnsi="Calibri" w:cs="Times New Roman"/>
        </w:rPr>
        <w:t xml:space="preserve">je </w:t>
      </w:r>
      <w:r w:rsidRPr="008B3EE8">
        <w:rPr>
          <w:rFonts w:ascii="Calibri" w:eastAsia="Calibri" w:hAnsi="Calibri" w:cs="Times New Roman"/>
          <w:b/>
          <w:bCs/>
          <w:color w:val="ED7D31" w:themeColor="accent2"/>
        </w:rPr>
        <w:t>n'</w:t>
      </w:r>
      <w:r w:rsidRPr="008B3EE8">
        <w:rPr>
          <w:rFonts w:ascii="Calibri" w:eastAsia="Calibri" w:hAnsi="Calibri" w:cs="Times New Roman"/>
        </w:rPr>
        <w:t xml:space="preserve">en "garde" </w:t>
      </w:r>
      <w:r w:rsidRPr="008B3EE8">
        <w:rPr>
          <w:rFonts w:ascii="Calibri" w:eastAsia="Calibri" w:hAnsi="Calibri" w:cs="Times New Roman"/>
          <w:b/>
          <w:bCs/>
          <w:color w:val="ED7D31" w:themeColor="accent2"/>
        </w:rPr>
        <w:t>pas</w:t>
      </w:r>
      <w:r w:rsidRPr="008B3EE8">
        <w:rPr>
          <w:rFonts w:ascii="Calibri" w:eastAsia="Calibri" w:hAnsi="Calibri" w:cs="Times New Roman"/>
        </w:rPr>
        <w:t>...</w:t>
      </w:r>
    </w:p>
    <w:p w14:paraId="692FC30A" w14:textId="77777777" w:rsidR="008B3EE8" w:rsidRPr="008B3EE8" w:rsidRDefault="008B3EE8" w:rsidP="008B3EE8">
      <w:pPr>
        <w:suppressAutoHyphens/>
        <w:autoSpaceDN w:val="0"/>
        <w:spacing w:line="256" w:lineRule="auto"/>
        <w:rPr>
          <w:rFonts w:ascii="Calibri" w:eastAsia="Calibri" w:hAnsi="Calibri" w:cs="Times New Roman"/>
        </w:rPr>
      </w:pPr>
      <w:r w:rsidRPr="008B3EE8">
        <w:rPr>
          <w:rFonts w:ascii="Calibri" w:eastAsia="Calibri" w:hAnsi="Calibri" w:cs="Times New Roman"/>
        </w:rPr>
        <w:t>H. 1 : Si. Tu en gardes. Tu gardes des forces pour quoi ?</w:t>
      </w:r>
    </w:p>
    <w:p w14:paraId="2B5303B0" w14:textId="59BF8FC9" w:rsidR="008B3EE8" w:rsidRDefault="008B3EE8" w:rsidP="008B3EE8">
      <w:pPr>
        <w:suppressAutoHyphens/>
        <w:autoSpaceDN w:val="0"/>
        <w:spacing w:line="256" w:lineRule="auto"/>
        <w:rPr>
          <w:rFonts w:ascii="Calibri" w:eastAsia="Calibri" w:hAnsi="Calibri" w:cs="Times New Roman"/>
          <w:b/>
          <w:bCs/>
        </w:rPr>
      </w:pPr>
      <w:r w:rsidRPr="008B3EE8">
        <w:rPr>
          <w:rFonts w:ascii="Calibri" w:eastAsia="Calibri" w:hAnsi="Calibri" w:cs="Times New Roman"/>
        </w:rPr>
        <w:t xml:space="preserve">H. 2 : </w:t>
      </w:r>
      <w:r w:rsidRPr="008B3EE8">
        <w:rPr>
          <w:rFonts w:ascii="Calibri" w:eastAsia="Calibri" w:hAnsi="Calibri" w:cs="Times New Roman"/>
          <w:b/>
          <w:bCs/>
          <w:highlight w:val="red"/>
        </w:rPr>
        <w:t>Qu</w:t>
      </w:r>
      <w:r w:rsidRPr="008B3EE8">
        <w:rPr>
          <w:rFonts w:ascii="Calibri" w:eastAsia="Calibri" w:hAnsi="Calibri" w:cs="Times New Roman"/>
        </w:rPr>
        <w:t xml:space="preserve">'est-ce que ça peut bien te faire </w:t>
      </w:r>
      <w:r w:rsidRPr="008B3EE8">
        <w:rPr>
          <w:rFonts w:ascii="Calibri" w:eastAsia="Calibri" w:hAnsi="Calibri" w:cs="Times New Roman"/>
          <w:highlight w:val="red"/>
        </w:rPr>
        <w:t>?</w:t>
      </w:r>
      <w:r w:rsidRPr="008B3EE8">
        <w:rPr>
          <w:rFonts w:ascii="Calibri" w:eastAsia="Calibri" w:hAnsi="Calibri" w:cs="Times New Roman"/>
        </w:rPr>
        <w:t xml:space="preserve"> </w:t>
      </w:r>
      <w:r w:rsidRPr="008B3EE8">
        <w:rPr>
          <w:rFonts w:ascii="Calibri" w:eastAsia="Calibri" w:hAnsi="Calibri" w:cs="Times New Roman"/>
          <w:b/>
          <w:bCs/>
          <w:highlight w:val="red"/>
        </w:rPr>
        <w:t>Pourquoi</w:t>
      </w:r>
      <w:r w:rsidRPr="008B3EE8">
        <w:rPr>
          <w:rFonts w:ascii="Calibri" w:eastAsia="Calibri" w:hAnsi="Calibri" w:cs="Times New Roman"/>
        </w:rPr>
        <w:t xml:space="preserve"> faut-il que tu viennes toujours chez moi inspecter, fouiller </w:t>
      </w:r>
      <w:r w:rsidRPr="008B3EE8">
        <w:rPr>
          <w:rFonts w:ascii="Calibri" w:eastAsia="Calibri" w:hAnsi="Calibri" w:cs="Times New Roman"/>
          <w:b/>
          <w:bCs/>
          <w:highlight w:val="red"/>
        </w:rPr>
        <w:t>?</w:t>
      </w:r>
    </w:p>
    <w:p w14:paraId="24FC0885" w14:textId="43331704" w:rsidR="00705B5B" w:rsidRPr="0039658D" w:rsidRDefault="00705B5B" w:rsidP="00705B5B">
      <w:pPr>
        <w:suppressAutoHyphens/>
        <w:autoSpaceDN w:val="0"/>
        <w:spacing w:line="256" w:lineRule="auto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39658D">
        <w:rPr>
          <w:rFonts w:ascii="Calibri" w:eastAsia="Calibri" w:hAnsi="Calibri" w:cs="Times New Roman"/>
          <w:b/>
          <w:bCs/>
          <w:sz w:val="28"/>
          <w:szCs w:val="28"/>
        </w:rPr>
        <w:t>Dans le 2</w:t>
      </w:r>
      <w:r w:rsidRPr="0039658D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ème</w:t>
      </w:r>
      <w:r w:rsidRPr="0039658D">
        <w:rPr>
          <w:rFonts w:ascii="Calibri" w:eastAsia="Calibri" w:hAnsi="Calibri" w:cs="Times New Roman"/>
          <w:b/>
          <w:bCs/>
          <w:sz w:val="28"/>
          <w:szCs w:val="28"/>
        </w:rPr>
        <w:t xml:space="preserve"> axe, il me semble que nos deux personnages sont de plus en plus ancrés dans deux mondes, deux univers… de plus en plus inconciliables, voire irréconciliables.</w:t>
      </w:r>
    </w:p>
    <w:p w14:paraId="1072D873" w14:textId="77777777" w:rsidR="00705B5B" w:rsidRPr="0039658D" w:rsidRDefault="00705B5B" w:rsidP="00705B5B">
      <w:pPr>
        <w:jc w:val="both"/>
        <w:rPr>
          <w:sz w:val="28"/>
          <w:szCs w:val="28"/>
        </w:rPr>
      </w:pPr>
      <w:r w:rsidRPr="0039658D">
        <w:rPr>
          <w:sz w:val="28"/>
          <w:szCs w:val="28"/>
        </w:rPr>
        <w:t>Sur quels critères objectifs puis-je affirmer cela ?</w:t>
      </w:r>
    </w:p>
    <w:p w14:paraId="1A06C2FB" w14:textId="016B82FA" w:rsidR="00705B5B" w:rsidRPr="0039658D" w:rsidRDefault="00705B5B" w:rsidP="00705B5B">
      <w:pPr>
        <w:suppressAutoHyphens/>
        <w:autoSpaceDN w:val="0"/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39658D">
        <w:rPr>
          <w:rFonts w:ascii="Calibri" w:eastAsia="Calibri" w:hAnsi="Calibri" w:cs="Times New Roman"/>
          <w:sz w:val="28"/>
          <w:szCs w:val="28"/>
        </w:rPr>
        <w:t xml:space="preserve">Si les quatre premiers échanges de cet axe sont de véritables </w:t>
      </w:r>
      <w:r w:rsidRPr="0039658D">
        <w:rPr>
          <w:rFonts w:ascii="Calibri" w:eastAsia="Calibri" w:hAnsi="Calibri" w:cs="Times New Roman"/>
          <w:b/>
          <w:bCs/>
          <w:sz w:val="28"/>
          <w:szCs w:val="28"/>
          <w:highlight w:val="lightGray"/>
        </w:rPr>
        <w:t>stichomythies</w:t>
      </w:r>
      <w:r w:rsidRPr="0039658D">
        <w:rPr>
          <w:rFonts w:ascii="Calibri" w:eastAsia="Calibri" w:hAnsi="Calibri" w:cs="Times New Roman"/>
          <w:sz w:val="28"/>
          <w:szCs w:val="28"/>
        </w:rPr>
        <w:t xml:space="preserve"> mettant en avant, de façon presque</w:t>
      </w:r>
      <w:r w:rsidRPr="0039658D">
        <w:rPr>
          <w:rFonts w:ascii="Calibri" w:eastAsia="Calibri" w:hAnsi="Calibri" w:cs="Times New Roman"/>
          <w:b/>
          <w:bCs/>
          <w:sz w:val="28"/>
          <w:szCs w:val="28"/>
        </w:rPr>
        <w:t xml:space="preserve"> comique</w:t>
      </w:r>
      <w:r w:rsidR="007450ED">
        <w:rPr>
          <w:rFonts w:ascii="Calibri" w:eastAsia="Calibri" w:hAnsi="Calibri" w:cs="Times New Roman"/>
          <w:b/>
          <w:bCs/>
          <w:sz w:val="28"/>
          <w:szCs w:val="28"/>
        </w:rPr>
        <w:t>,</w:t>
      </w:r>
      <w:r w:rsidRPr="0039658D">
        <w:rPr>
          <w:rFonts w:ascii="Calibri" w:eastAsia="Calibri" w:hAnsi="Calibri" w:cs="Times New Roman"/>
          <w:sz w:val="28"/>
          <w:szCs w:val="28"/>
        </w:rPr>
        <w:t xml:space="preserve"> le surplace de l’échange (</w:t>
      </w:r>
      <w:r w:rsidRPr="007450ED">
        <w:rPr>
          <w:rFonts w:ascii="Calibri" w:eastAsia="Calibri" w:hAnsi="Calibri" w:cs="Times New Roman"/>
          <w:b/>
          <w:bCs/>
          <w:sz w:val="28"/>
          <w:szCs w:val="28"/>
          <w:highlight w:val="lightGray"/>
        </w:rPr>
        <w:t>ex</w:t>
      </w:r>
      <w:r w:rsidRPr="0039658D">
        <w:rPr>
          <w:rFonts w:ascii="Calibri" w:eastAsia="Calibri" w:hAnsi="Calibri" w:cs="Times New Roman"/>
          <w:sz w:val="28"/>
          <w:szCs w:val="28"/>
        </w:rPr>
        <w:t xml:space="preserve">)… il n’en reste pas moins que ce qui suit donne l’impression que H2 fait tout pour dire et faire l’exact </w:t>
      </w:r>
      <w:proofErr w:type="gramStart"/>
      <w:r w:rsidRPr="0039658D">
        <w:rPr>
          <w:rFonts w:ascii="Calibri" w:eastAsia="Calibri" w:hAnsi="Calibri" w:cs="Times New Roman"/>
          <w:sz w:val="28"/>
          <w:szCs w:val="28"/>
        </w:rPr>
        <w:t>opposé</w:t>
      </w:r>
      <w:proofErr w:type="gramEnd"/>
      <w:r w:rsidRPr="0039658D">
        <w:rPr>
          <w:rFonts w:ascii="Calibri" w:eastAsia="Calibri" w:hAnsi="Calibri" w:cs="Times New Roman"/>
          <w:sz w:val="28"/>
          <w:szCs w:val="28"/>
        </w:rPr>
        <w:t xml:space="preserve"> </w:t>
      </w:r>
      <w:r w:rsidR="004D7CBD" w:rsidRPr="0039658D">
        <w:rPr>
          <w:rFonts w:ascii="Calibri" w:eastAsia="Calibri" w:hAnsi="Calibri" w:cs="Times New Roman"/>
          <w:sz w:val="28"/>
          <w:szCs w:val="28"/>
        </w:rPr>
        <w:t xml:space="preserve">de son </w:t>
      </w:r>
      <w:r w:rsidR="007450ED">
        <w:rPr>
          <w:rFonts w:ascii="Calibri" w:eastAsia="Calibri" w:hAnsi="Calibri" w:cs="Times New Roman"/>
          <w:sz w:val="28"/>
          <w:szCs w:val="28"/>
        </w:rPr>
        <w:t>« </w:t>
      </w:r>
      <w:r w:rsidR="004D7CBD" w:rsidRPr="0039658D">
        <w:rPr>
          <w:rFonts w:ascii="Calibri" w:eastAsia="Calibri" w:hAnsi="Calibri" w:cs="Times New Roman"/>
          <w:sz w:val="28"/>
          <w:szCs w:val="28"/>
        </w:rPr>
        <w:t>ancien</w:t>
      </w:r>
      <w:r w:rsidR="007450ED">
        <w:rPr>
          <w:rFonts w:ascii="Calibri" w:eastAsia="Calibri" w:hAnsi="Calibri" w:cs="Times New Roman"/>
          <w:sz w:val="28"/>
          <w:szCs w:val="28"/>
        </w:rPr>
        <w:t> »</w:t>
      </w:r>
      <w:r w:rsidR="004D7CBD" w:rsidRPr="0039658D">
        <w:rPr>
          <w:rFonts w:ascii="Calibri" w:eastAsia="Calibri" w:hAnsi="Calibri" w:cs="Times New Roman"/>
          <w:sz w:val="28"/>
          <w:szCs w:val="28"/>
        </w:rPr>
        <w:t xml:space="preserve"> ami.</w:t>
      </w:r>
    </w:p>
    <w:p w14:paraId="4E200B3D" w14:textId="05922BA3" w:rsidR="004D7CBD" w:rsidRPr="0039658D" w:rsidRDefault="004D7CBD" w:rsidP="00705B5B">
      <w:pPr>
        <w:suppressAutoHyphens/>
        <w:autoSpaceDN w:val="0"/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39658D">
        <w:rPr>
          <w:rFonts w:ascii="Calibri" w:eastAsia="Calibri" w:hAnsi="Calibri" w:cs="Times New Roman"/>
          <w:sz w:val="28"/>
          <w:szCs w:val="28"/>
        </w:rPr>
        <w:t xml:space="preserve">Là où H1 se rangeait dans le clan de celles et ceux qui bougeaient, agissaient, avec moult formules </w:t>
      </w:r>
      <w:r w:rsidRPr="0039658D">
        <w:rPr>
          <w:rFonts w:ascii="Calibri" w:eastAsia="Calibri" w:hAnsi="Calibri" w:cs="Times New Roman"/>
          <w:b/>
          <w:bCs/>
          <w:sz w:val="28"/>
          <w:szCs w:val="28"/>
          <w:u w:val="single"/>
        </w:rPr>
        <w:t>hyperboliques</w:t>
      </w:r>
      <w:r w:rsidRPr="0039658D">
        <w:rPr>
          <w:rFonts w:ascii="Calibri" w:eastAsia="Calibri" w:hAnsi="Calibri" w:cs="Times New Roman"/>
          <w:sz w:val="28"/>
          <w:szCs w:val="28"/>
        </w:rPr>
        <w:t xml:space="preserve"> (« </w:t>
      </w:r>
      <w:r w:rsidRPr="007450ED">
        <w:rPr>
          <w:rFonts w:ascii="Calibri" w:eastAsia="Calibri" w:hAnsi="Calibri" w:cs="Times New Roman"/>
          <w:i/>
          <w:iCs/>
          <w:sz w:val="28"/>
          <w:szCs w:val="28"/>
        </w:rPr>
        <w:t xml:space="preserve">où les hommes </w:t>
      </w:r>
      <w:r w:rsidRPr="007450ED"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  <w:t>luttent</w:t>
      </w:r>
      <w:r w:rsidRPr="007450ED">
        <w:rPr>
          <w:rFonts w:ascii="Calibri" w:eastAsia="Calibri" w:hAnsi="Calibri" w:cs="Times New Roman"/>
          <w:i/>
          <w:iCs/>
          <w:sz w:val="28"/>
          <w:szCs w:val="28"/>
        </w:rPr>
        <w:t xml:space="preserve">, où ils donnent </w:t>
      </w:r>
      <w:r w:rsidRPr="007450ED"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  <w:t>toutes leurs forces</w:t>
      </w:r>
      <w:r w:rsidRPr="0039658D">
        <w:rPr>
          <w:rFonts w:ascii="Calibri" w:eastAsia="Calibri" w:hAnsi="Calibri" w:cs="Times New Roman"/>
          <w:sz w:val="28"/>
          <w:szCs w:val="28"/>
        </w:rPr>
        <w:t> »), H2, lui, semble prendre un main plaisir à vouloir incarner/</w:t>
      </w:r>
      <w:r w:rsidRPr="0039658D">
        <w:rPr>
          <w:rFonts w:ascii="Calibri" w:eastAsia="Calibri" w:hAnsi="Calibri" w:cs="Times New Roman"/>
          <w:sz w:val="28"/>
          <w:szCs w:val="28"/>
          <w:highlight w:val="magenta"/>
        </w:rPr>
        <w:t>allégoriser</w:t>
      </w:r>
      <w:r w:rsidRPr="0039658D">
        <w:rPr>
          <w:rFonts w:ascii="Calibri" w:eastAsia="Calibri" w:hAnsi="Calibri" w:cs="Times New Roman"/>
          <w:sz w:val="28"/>
          <w:szCs w:val="28"/>
        </w:rPr>
        <w:t xml:space="preserve"> tout l’inverse : « </w:t>
      </w:r>
      <w:r w:rsidRPr="007450ED">
        <w:rPr>
          <w:rFonts w:ascii="Calibri" w:eastAsia="Calibri" w:hAnsi="Calibri" w:cs="Times New Roman"/>
          <w:i/>
          <w:iCs/>
          <w:sz w:val="28"/>
          <w:szCs w:val="28"/>
        </w:rPr>
        <w:t>les ratés</w:t>
      </w:r>
      <w:r w:rsidRPr="0039658D">
        <w:rPr>
          <w:rFonts w:ascii="Calibri" w:eastAsia="Calibri" w:hAnsi="Calibri" w:cs="Times New Roman"/>
          <w:sz w:val="28"/>
          <w:szCs w:val="28"/>
        </w:rPr>
        <w:t> ».</w:t>
      </w:r>
    </w:p>
    <w:p w14:paraId="1DB012A9" w14:textId="3DBD3B6B" w:rsidR="004D7CBD" w:rsidRPr="0039658D" w:rsidRDefault="004D7CBD" w:rsidP="00705B5B">
      <w:pPr>
        <w:suppressAutoHyphens/>
        <w:autoSpaceDN w:val="0"/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39658D">
        <w:rPr>
          <w:rFonts w:ascii="Calibri" w:eastAsia="Calibri" w:hAnsi="Calibri" w:cs="Times New Roman"/>
          <w:sz w:val="28"/>
          <w:szCs w:val="28"/>
        </w:rPr>
        <w:t>Pour ce faire, il utilisera à l’inverse de H1, loin de ses hyperboles</w:t>
      </w:r>
      <w:r w:rsidR="0039658D" w:rsidRPr="0039658D">
        <w:rPr>
          <w:rFonts w:ascii="Calibri" w:eastAsia="Calibri" w:hAnsi="Calibri" w:cs="Times New Roman"/>
          <w:sz w:val="28"/>
          <w:szCs w:val="28"/>
        </w:rPr>
        <w:t xml:space="preserve"> et de son registre épique</w:t>
      </w:r>
      <w:r w:rsidRPr="0039658D">
        <w:rPr>
          <w:rFonts w:ascii="Calibri" w:eastAsia="Calibri" w:hAnsi="Calibri" w:cs="Times New Roman"/>
          <w:sz w:val="28"/>
          <w:szCs w:val="28"/>
        </w:rPr>
        <w:t xml:space="preserve">, de nombreuses figures d’atténuations comme la </w:t>
      </w:r>
      <w:r w:rsidRPr="0039658D">
        <w:rPr>
          <w:rFonts w:ascii="Calibri" w:eastAsia="Calibri" w:hAnsi="Calibri" w:cs="Times New Roman"/>
          <w:b/>
          <w:bCs/>
          <w:color w:val="ED7D31" w:themeColor="accent2"/>
          <w:sz w:val="28"/>
          <w:szCs w:val="28"/>
        </w:rPr>
        <w:t>litote</w:t>
      </w:r>
      <w:r w:rsidRPr="0039658D">
        <w:rPr>
          <w:rFonts w:ascii="Calibri" w:eastAsia="Calibri" w:hAnsi="Calibri" w:cs="Times New Roman"/>
          <w:color w:val="ED7D31" w:themeColor="accent2"/>
          <w:sz w:val="28"/>
          <w:szCs w:val="28"/>
        </w:rPr>
        <w:t> </w:t>
      </w:r>
      <w:r w:rsidRPr="0039658D">
        <w:rPr>
          <w:rFonts w:ascii="Calibri" w:eastAsia="Calibri" w:hAnsi="Calibri" w:cs="Times New Roman"/>
          <w:sz w:val="28"/>
          <w:szCs w:val="28"/>
        </w:rPr>
        <w:t>(</w:t>
      </w:r>
      <w:r w:rsidRPr="0039658D">
        <w:rPr>
          <w:rFonts w:ascii="Calibri" w:eastAsia="Calibri" w:hAnsi="Calibri" w:cs="Times New Roman"/>
          <w:b/>
          <w:bCs/>
          <w:color w:val="ED7D31" w:themeColor="accent2"/>
          <w:sz w:val="28"/>
          <w:szCs w:val="28"/>
        </w:rPr>
        <w:t>ex</w:t>
      </w:r>
      <w:r w:rsidRPr="0039658D">
        <w:rPr>
          <w:rFonts w:ascii="Calibri" w:eastAsia="Calibri" w:hAnsi="Calibri" w:cs="Times New Roman"/>
          <w:sz w:val="28"/>
          <w:szCs w:val="28"/>
        </w:rPr>
        <w:t xml:space="preserve">) ou </w:t>
      </w:r>
      <w:r w:rsidRPr="0039658D">
        <w:rPr>
          <w:rFonts w:ascii="Calibri" w:eastAsia="Calibri" w:hAnsi="Calibri" w:cs="Times New Roman"/>
          <w:b/>
          <w:bCs/>
          <w:color w:val="ED7D31" w:themeColor="accent2"/>
          <w:sz w:val="28"/>
          <w:szCs w:val="28"/>
        </w:rPr>
        <w:t>l’euphémisme</w:t>
      </w:r>
      <w:r w:rsidRPr="0039658D">
        <w:rPr>
          <w:rFonts w:ascii="Calibri" w:eastAsia="Calibri" w:hAnsi="Calibri" w:cs="Times New Roman"/>
          <w:sz w:val="28"/>
          <w:szCs w:val="28"/>
        </w:rPr>
        <w:t xml:space="preserve"> (« </w:t>
      </w:r>
      <w:r w:rsidRPr="0039658D">
        <w:rPr>
          <w:rFonts w:ascii="Calibri" w:eastAsia="Calibri" w:hAnsi="Calibri" w:cs="Times New Roman"/>
          <w:i/>
          <w:iCs/>
          <w:sz w:val="28"/>
          <w:szCs w:val="28"/>
        </w:rPr>
        <w:t>vivoter</w:t>
      </w:r>
      <w:r w:rsidRPr="0039658D">
        <w:rPr>
          <w:rFonts w:ascii="Calibri" w:eastAsia="Calibri" w:hAnsi="Calibri" w:cs="Times New Roman"/>
          <w:sz w:val="28"/>
          <w:szCs w:val="28"/>
        </w:rPr>
        <w:t> »).</w:t>
      </w:r>
    </w:p>
    <w:p w14:paraId="4E6D4E8A" w14:textId="76128709" w:rsidR="004D7CBD" w:rsidRPr="0039658D" w:rsidRDefault="004D7CBD" w:rsidP="00705B5B">
      <w:pPr>
        <w:suppressAutoHyphens/>
        <w:autoSpaceDN w:val="0"/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39658D">
        <w:rPr>
          <w:rFonts w:ascii="Calibri" w:eastAsia="Calibri" w:hAnsi="Calibri" w:cs="Times New Roman"/>
          <w:sz w:val="28"/>
          <w:szCs w:val="28"/>
        </w:rPr>
        <w:t>Pourquoi une telle volonté de minimiser à ce point tout ce qu’il peut potentiellement incarner/représenter/allégoriser ?</w:t>
      </w:r>
    </w:p>
    <w:p w14:paraId="0361015A" w14:textId="15FE2ED7" w:rsidR="0013727D" w:rsidRDefault="004D7CBD" w:rsidP="0039658D">
      <w:pPr>
        <w:suppressAutoHyphens/>
        <w:autoSpaceDN w:val="0"/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39658D">
        <w:rPr>
          <w:rFonts w:ascii="Calibri" w:eastAsia="Calibri" w:hAnsi="Calibri" w:cs="Times New Roman"/>
          <w:sz w:val="28"/>
          <w:szCs w:val="28"/>
        </w:rPr>
        <w:t>Peut-être pour mieux justement se démarquer de son ancien ami</w:t>
      </w:r>
      <w:r w:rsidR="0039658D" w:rsidRPr="0039658D">
        <w:rPr>
          <w:rFonts w:ascii="Calibri" w:eastAsia="Calibri" w:hAnsi="Calibri" w:cs="Times New Roman"/>
          <w:sz w:val="28"/>
          <w:szCs w:val="28"/>
        </w:rPr>
        <w:t xml:space="preserve"> et s’inscrire dans un </w:t>
      </w:r>
      <w:r w:rsidR="0039658D" w:rsidRPr="0039658D">
        <w:rPr>
          <w:rFonts w:ascii="Calibri" w:eastAsia="Calibri" w:hAnsi="Calibri" w:cs="Times New Roman"/>
          <w:b/>
          <w:bCs/>
          <w:sz w:val="28"/>
          <w:szCs w:val="28"/>
        </w:rPr>
        <w:t>registre pathétique</w:t>
      </w:r>
      <w:r w:rsidR="0039658D" w:rsidRPr="0039658D">
        <w:rPr>
          <w:rFonts w:ascii="Calibri" w:eastAsia="Calibri" w:hAnsi="Calibri" w:cs="Times New Roman"/>
          <w:sz w:val="28"/>
          <w:szCs w:val="28"/>
        </w:rPr>
        <w:t xml:space="preserve"> en incarnant « </w:t>
      </w:r>
      <w:r w:rsidR="0039658D" w:rsidRPr="0039658D">
        <w:rPr>
          <w:rFonts w:ascii="Calibri" w:eastAsia="Calibri" w:hAnsi="Calibri" w:cs="Times New Roman"/>
          <w:i/>
          <w:iCs/>
          <w:sz w:val="28"/>
          <w:szCs w:val="28"/>
        </w:rPr>
        <w:t>les ratés</w:t>
      </w:r>
      <w:r w:rsidR="0039658D" w:rsidRPr="0039658D">
        <w:rPr>
          <w:rFonts w:ascii="Calibri" w:eastAsia="Calibri" w:hAnsi="Calibri" w:cs="Times New Roman"/>
          <w:sz w:val="28"/>
          <w:szCs w:val="28"/>
        </w:rPr>
        <w:t> »</w:t>
      </w:r>
      <w:r w:rsidR="007450ED">
        <w:rPr>
          <w:rFonts w:ascii="Calibri" w:eastAsia="Calibri" w:hAnsi="Calibri" w:cs="Times New Roman"/>
          <w:sz w:val="28"/>
          <w:szCs w:val="28"/>
        </w:rPr>
        <w:t xml:space="preserve"> </w:t>
      </w:r>
      <w:r w:rsidR="0039658D">
        <w:rPr>
          <w:rFonts w:ascii="Calibri" w:eastAsia="Calibri" w:hAnsi="Calibri" w:cs="Times New Roman"/>
          <w:sz w:val="28"/>
          <w:szCs w:val="28"/>
        </w:rPr>
        <w:t>…</w:t>
      </w:r>
      <w:r w:rsidR="0039658D" w:rsidRPr="0039658D">
        <w:rPr>
          <w:rFonts w:ascii="Calibri" w:eastAsia="Calibri" w:hAnsi="Calibri" w:cs="Times New Roman"/>
          <w:sz w:val="28"/>
          <w:szCs w:val="28"/>
        </w:rPr>
        <w:t xml:space="preserve"> et plus globalement celles et ceux qui ont raté leur vie… selon les critères bourgeois de </w:t>
      </w:r>
      <w:r w:rsidR="007450ED">
        <w:rPr>
          <w:rFonts w:ascii="Calibri" w:eastAsia="Calibri" w:hAnsi="Calibri" w:cs="Times New Roman"/>
          <w:sz w:val="28"/>
          <w:szCs w:val="28"/>
        </w:rPr>
        <w:t>cet</w:t>
      </w:r>
      <w:r w:rsidR="0039658D" w:rsidRPr="0039658D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7450ED">
        <w:rPr>
          <w:rFonts w:ascii="Calibri" w:eastAsia="Calibri" w:hAnsi="Calibri" w:cs="Times New Roman"/>
          <w:sz w:val="28"/>
          <w:szCs w:val="28"/>
        </w:rPr>
        <w:t>ex</w:t>
      </w:r>
      <w:r w:rsidR="0039658D" w:rsidRPr="0039658D">
        <w:rPr>
          <w:rFonts w:ascii="Calibri" w:eastAsia="Calibri" w:hAnsi="Calibri" w:cs="Times New Roman"/>
          <w:sz w:val="28"/>
          <w:szCs w:val="28"/>
        </w:rPr>
        <w:t xml:space="preserve"> ami</w:t>
      </w:r>
      <w:proofErr w:type="spellEnd"/>
      <w:r w:rsidR="0039658D" w:rsidRPr="0039658D">
        <w:rPr>
          <w:rFonts w:ascii="Calibri" w:eastAsia="Calibri" w:hAnsi="Calibri" w:cs="Times New Roman"/>
          <w:sz w:val="28"/>
          <w:szCs w:val="28"/>
        </w:rPr>
        <w:t>.</w:t>
      </w:r>
    </w:p>
    <w:p w14:paraId="0AB483F6" w14:textId="5B4A0423" w:rsidR="0039658D" w:rsidRPr="0039658D" w:rsidRDefault="0039658D" w:rsidP="0039658D">
      <w:pPr>
        <w:suppressAutoHyphens/>
        <w:autoSpaceDN w:val="0"/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lastRenderedPageBreak/>
        <w:t xml:space="preserve">Si cette rancœur ne se devine pas forcément de façon très explicite, elle peut </w:t>
      </w:r>
      <w:r w:rsidR="007450ED">
        <w:rPr>
          <w:rFonts w:ascii="Calibri" w:eastAsia="Calibri" w:hAnsi="Calibri" w:cs="Times New Roman"/>
          <w:sz w:val="28"/>
          <w:szCs w:val="28"/>
        </w:rPr>
        <w:t xml:space="preserve">malgré tout </w:t>
      </w:r>
      <w:r>
        <w:rPr>
          <w:rFonts w:ascii="Calibri" w:eastAsia="Calibri" w:hAnsi="Calibri" w:cs="Times New Roman"/>
          <w:sz w:val="28"/>
          <w:szCs w:val="28"/>
        </w:rPr>
        <w:t>se traduire dans tous ces non-dits évoqués mais aussi dans tout ce qui a longtemps caractérisé le travail de Sarraute autour du langage et de ses limites.</w:t>
      </w:r>
    </w:p>
    <w:p w14:paraId="5175DF8E" w14:textId="418DA7E7" w:rsidR="00C43E87" w:rsidRDefault="00C43E87" w:rsidP="00C43E8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Ses limites</w:t>
      </w:r>
      <w:r w:rsidR="0039658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9658D">
        <w:rPr>
          <w:sz w:val="28"/>
          <w:szCs w:val="28"/>
        </w:rPr>
        <w:t>nous les retrouvons</w:t>
      </w:r>
      <w:r>
        <w:rPr>
          <w:sz w:val="28"/>
          <w:szCs w:val="28"/>
        </w:rPr>
        <w:t xml:space="preserve"> autour de ce concept, cher à ses yeux, qu’est le </w:t>
      </w:r>
      <w:r w:rsidRPr="001A036C">
        <w:rPr>
          <w:b/>
          <w:bCs/>
          <w:sz w:val="28"/>
          <w:szCs w:val="28"/>
        </w:rPr>
        <w:t>tropisme</w:t>
      </w:r>
      <w:r>
        <w:rPr>
          <w:sz w:val="28"/>
          <w:szCs w:val="28"/>
        </w:rPr>
        <w:t xml:space="preserve">. Nous entendons ici par « tropisme » ces </w:t>
      </w:r>
      <w:r w:rsidRPr="004D7325">
        <w:rPr>
          <w:i/>
          <w:iCs/>
          <w:sz w:val="28"/>
          <w:szCs w:val="28"/>
        </w:rPr>
        <w:t>« mouvements indéfinissables, qui glissent très rapidement aux limites de notre conscience ; ils sont à l'origine de nos gestes, de nos paroles, des sentiments que nous manifestons, que nous croyons éprouver</w:t>
      </w:r>
      <w:r>
        <w:rPr>
          <w:sz w:val="28"/>
          <w:szCs w:val="28"/>
        </w:rPr>
        <w:t> »</w:t>
      </w:r>
      <w:r w:rsidRPr="004D7325">
        <w:rPr>
          <w:sz w:val="28"/>
          <w:szCs w:val="28"/>
        </w:rPr>
        <w:t>.</w:t>
      </w:r>
      <w:r>
        <w:rPr>
          <w:sz w:val="28"/>
          <w:szCs w:val="28"/>
        </w:rPr>
        <w:t xml:space="preserve"> Il en résulte des paroles ou expressions parfois incompréhensibles…, comme ceux de H1 et H2, précisément parce que </w:t>
      </w:r>
      <w:r w:rsidR="0039658D">
        <w:rPr>
          <w:sz w:val="28"/>
          <w:szCs w:val="28"/>
        </w:rPr>
        <w:t>leurs</w:t>
      </w:r>
      <w:r>
        <w:rPr>
          <w:sz w:val="28"/>
          <w:szCs w:val="28"/>
        </w:rPr>
        <w:t xml:space="preserve"> mots sont le plus souvent incapables à fixer et expliquer ces élans inconscients qui </w:t>
      </w:r>
      <w:r w:rsidR="0039658D">
        <w:rPr>
          <w:sz w:val="28"/>
          <w:szCs w:val="28"/>
        </w:rPr>
        <w:t>les</w:t>
      </w:r>
      <w:r>
        <w:rPr>
          <w:sz w:val="28"/>
          <w:szCs w:val="28"/>
        </w:rPr>
        <w:t xml:space="preserve"> animent</w:t>
      </w:r>
      <w:r w:rsidR="007450ED">
        <w:rPr>
          <w:sz w:val="28"/>
          <w:szCs w:val="28"/>
        </w:rPr>
        <w:t>,</w:t>
      </w:r>
      <w:r>
        <w:rPr>
          <w:sz w:val="28"/>
          <w:szCs w:val="28"/>
        </w:rPr>
        <w:t xml:space="preserve"> sans véritable explication rationnelle. </w:t>
      </w:r>
    </w:p>
    <w:p w14:paraId="29031788" w14:textId="76AA8FA6" w:rsidR="0039658D" w:rsidRDefault="0039658D" w:rsidP="00C43E87">
      <w:pPr>
        <w:spacing w:after="0" w:line="240" w:lineRule="auto"/>
        <w:jc w:val="both"/>
        <w:rPr>
          <w:sz w:val="28"/>
          <w:szCs w:val="28"/>
        </w:rPr>
      </w:pPr>
    </w:p>
    <w:p w14:paraId="2696EBD3" w14:textId="7B5BE15E" w:rsidR="00E40D10" w:rsidRDefault="0039658D" w:rsidP="00C43E8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Devant ce champ des possibles, au lecteur/spectateur de deviner, sur le plan de la mise en scène, ce qui serait le plus intéressant</w:t>
      </w:r>
      <w:r w:rsidR="007450ED">
        <w:rPr>
          <w:sz w:val="28"/>
          <w:szCs w:val="28"/>
        </w:rPr>
        <w:t>, par-delà ces mots ;</w:t>
      </w:r>
      <w:r>
        <w:rPr>
          <w:sz w:val="28"/>
          <w:szCs w:val="28"/>
        </w:rPr>
        <w:t xml:space="preserve"> à exploiter au niveau des </w:t>
      </w:r>
      <w:r w:rsidR="00E40D10">
        <w:rPr>
          <w:sz w:val="28"/>
          <w:szCs w:val="28"/>
        </w:rPr>
        <w:t>registres.</w:t>
      </w:r>
      <w:r>
        <w:rPr>
          <w:sz w:val="28"/>
          <w:szCs w:val="28"/>
        </w:rPr>
        <w:t xml:space="preserve"> </w:t>
      </w:r>
    </w:p>
    <w:p w14:paraId="21038F39" w14:textId="77777777" w:rsidR="00E40D10" w:rsidRDefault="00E40D10" w:rsidP="00C43E87">
      <w:pPr>
        <w:spacing w:after="0" w:line="240" w:lineRule="auto"/>
        <w:jc w:val="both"/>
        <w:rPr>
          <w:sz w:val="28"/>
          <w:szCs w:val="28"/>
        </w:rPr>
      </w:pPr>
    </w:p>
    <w:p w14:paraId="6FE70861" w14:textId="460E74EC" w:rsidR="00E40D10" w:rsidRDefault="0039658D" w:rsidP="00C43E8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S’agirait du </w:t>
      </w:r>
      <w:r w:rsidRPr="00E40D10">
        <w:rPr>
          <w:b/>
          <w:bCs/>
          <w:sz w:val="28"/>
          <w:szCs w:val="28"/>
        </w:rPr>
        <w:t>registre comique</w:t>
      </w:r>
      <w:r w:rsidR="00E40D10">
        <w:rPr>
          <w:sz w:val="28"/>
          <w:szCs w:val="28"/>
        </w:rPr>
        <w:t xml:space="preserve"> en mettant en avant le </w:t>
      </w:r>
      <w:r w:rsidR="00E40D10" w:rsidRPr="00E40D10">
        <w:rPr>
          <w:b/>
          <w:bCs/>
          <w:sz w:val="28"/>
          <w:szCs w:val="28"/>
        </w:rPr>
        <w:t>comique de caractère</w:t>
      </w:r>
      <w:r w:rsidR="00E40D10">
        <w:rPr>
          <w:sz w:val="28"/>
          <w:szCs w:val="28"/>
        </w:rPr>
        <w:t xml:space="preserve"> et le choc antithétique des egos de chacun en jouant sur les contrastes et les oppositions (le « </w:t>
      </w:r>
      <w:r w:rsidR="00E40D10" w:rsidRPr="00E40D10">
        <w:rPr>
          <w:i/>
          <w:iCs/>
          <w:sz w:val="28"/>
          <w:szCs w:val="28"/>
        </w:rPr>
        <w:t>raté</w:t>
      </w:r>
      <w:r w:rsidR="00E40D10">
        <w:rPr>
          <w:sz w:val="28"/>
          <w:szCs w:val="28"/>
        </w:rPr>
        <w:t> » hors des cadres, hypersensible et écorché vif… face au bourgeois rigide étiquetant et figeant absolument tout) ?</w:t>
      </w:r>
    </w:p>
    <w:p w14:paraId="17063AAD" w14:textId="77777777" w:rsidR="00E40D10" w:rsidRPr="00E40D10" w:rsidRDefault="00E40D10" w:rsidP="00C43E87">
      <w:pPr>
        <w:spacing w:after="0" w:line="240" w:lineRule="auto"/>
        <w:jc w:val="both"/>
        <w:rPr>
          <w:sz w:val="28"/>
          <w:szCs w:val="28"/>
        </w:rPr>
      </w:pPr>
    </w:p>
    <w:p w14:paraId="320E1896" w14:textId="0EE1D3E1" w:rsidR="00C43E87" w:rsidRDefault="00E40D10" w:rsidP="00C43E87">
      <w:pPr>
        <w:spacing w:after="0" w:line="240" w:lineRule="auto"/>
        <w:jc w:val="both"/>
        <w:rPr>
          <w:sz w:val="28"/>
          <w:szCs w:val="28"/>
        </w:rPr>
      </w:pPr>
      <w:r w:rsidRPr="00E40D10">
        <w:rPr>
          <w:sz w:val="28"/>
          <w:szCs w:val="28"/>
        </w:rPr>
        <w:t xml:space="preserve">S’agirait-il au contraire du </w:t>
      </w:r>
      <w:r w:rsidRPr="00E40D10">
        <w:rPr>
          <w:b/>
          <w:bCs/>
          <w:sz w:val="28"/>
          <w:szCs w:val="28"/>
        </w:rPr>
        <w:t>registre pathétique</w:t>
      </w:r>
      <w:r w:rsidRPr="00E40D10">
        <w:rPr>
          <w:sz w:val="28"/>
          <w:szCs w:val="28"/>
        </w:rPr>
        <w:t xml:space="preserve"> en voyant ses personnages</w:t>
      </w:r>
      <w:r>
        <w:rPr>
          <w:sz w:val="28"/>
          <w:szCs w:val="28"/>
        </w:rPr>
        <w:t xml:space="preserve"> emprisonnés dans leur défaut et incapable</w:t>
      </w:r>
      <w:r w:rsidR="007450ED">
        <w:rPr>
          <w:sz w:val="28"/>
          <w:szCs w:val="28"/>
        </w:rPr>
        <w:t>s</w:t>
      </w:r>
      <w:r>
        <w:rPr>
          <w:sz w:val="28"/>
          <w:szCs w:val="28"/>
        </w:rPr>
        <w:t xml:space="preserve"> d’utiliser le langage comme médiateur pour apaiser les tensions et créer les réconciliations ?</w:t>
      </w:r>
    </w:p>
    <w:p w14:paraId="4785539F" w14:textId="60E5DA38" w:rsidR="00E40D10" w:rsidRDefault="00E40D10" w:rsidP="00C43E87">
      <w:pPr>
        <w:spacing w:after="0" w:line="240" w:lineRule="auto"/>
        <w:jc w:val="both"/>
        <w:rPr>
          <w:sz w:val="28"/>
          <w:szCs w:val="28"/>
        </w:rPr>
      </w:pPr>
    </w:p>
    <w:p w14:paraId="6CF17FEA" w14:textId="4D106BF2" w:rsidR="00E40D10" w:rsidRDefault="00E40D10" w:rsidP="00C43E8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moins qu’il ne s’agisse d’une nouvelle façon d’envisager </w:t>
      </w:r>
      <w:r w:rsidRPr="00E40D10">
        <w:rPr>
          <w:b/>
          <w:bCs/>
          <w:sz w:val="28"/>
          <w:szCs w:val="28"/>
        </w:rPr>
        <w:t>le registre tragique</w:t>
      </w:r>
      <w:r>
        <w:rPr>
          <w:sz w:val="28"/>
          <w:szCs w:val="28"/>
        </w:rPr>
        <w:t> ? Le tragique, chez Sarraute, ne viendrait pas tant d’une damnation issue d’un Destin qui aurait programmé la mort chez un personnage… mais d’une damnation peut-être même encore plus cruelle : celle d’être jamais compris ou celle d’être à vie emmuré dans sa solitude puisque rien, ni même le langage</w:t>
      </w:r>
      <w:r w:rsidR="007450ED">
        <w:rPr>
          <w:sz w:val="28"/>
          <w:szCs w:val="28"/>
        </w:rPr>
        <w:t>,</w:t>
      </w:r>
      <w:r>
        <w:rPr>
          <w:sz w:val="28"/>
          <w:szCs w:val="28"/>
        </w:rPr>
        <w:t xml:space="preserve"> nous assure une réelle communication </w:t>
      </w:r>
      <w:r w:rsidR="007450ED">
        <w:rPr>
          <w:sz w:val="28"/>
          <w:szCs w:val="28"/>
        </w:rPr>
        <w:t xml:space="preserve">entre les gens </w:t>
      </w:r>
      <w:r>
        <w:rPr>
          <w:sz w:val="28"/>
          <w:szCs w:val="28"/>
        </w:rPr>
        <w:t xml:space="preserve">? </w:t>
      </w:r>
    </w:p>
    <w:p w14:paraId="69A3392D" w14:textId="7E78AA57" w:rsidR="00E40D10" w:rsidRPr="00E40D10" w:rsidRDefault="00E40D10" w:rsidP="00C43E8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Cette hypothèse aurait d’autant plus de sens que, dans les dernières lignes de cet extrait, alors que H1 pensait défendre H2 en voulant le rallier à son clan </w:t>
      </w:r>
      <w:r w:rsidRPr="00E40D10">
        <w:rPr>
          <w:i/>
          <w:iCs/>
          <w:sz w:val="28"/>
          <w:szCs w:val="28"/>
        </w:rPr>
        <w:t>(« Je n'ai pas dit ça. D'ailleurs, tu travailles...</w:t>
      </w:r>
      <w:proofErr w:type="gramStart"/>
      <w:r w:rsidRPr="00E40D10">
        <w:rPr>
          <w:i/>
          <w:iCs/>
          <w:sz w:val="28"/>
          <w:szCs w:val="28"/>
        </w:rPr>
        <w:t> »/</w:t>
      </w:r>
      <w:proofErr w:type="gramEnd"/>
      <w:r w:rsidRPr="00E40D10">
        <w:rPr>
          <w:i/>
          <w:iCs/>
          <w:sz w:val="28"/>
          <w:szCs w:val="28"/>
        </w:rPr>
        <w:t xml:space="preserve"> « Si. Tu en gardes. Tu gardes des forces pour quoi ? »)</w:t>
      </w:r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H2 finira par trouver son attitude tellement insupportable qu’il préfèrera finalement se démarquer encore plus en </w:t>
      </w:r>
      <w:r w:rsidR="00884257">
        <w:rPr>
          <w:sz w:val="28"/>
          <w:szCs w:val="28"/>
        </w:rPr>
        <w:t xml:space="preserve">le « bombardant d’attaques à travers des </w:t>
      </w:r>
      <w:r w:rsidR="00884257" w:rsidRPr="00884257">
        <w:rPr>
          <w:b/>
          <w:bCs/>
          <w:sz w:val="28"/>
          <w:szCs w:val="28"/>
          <w:highlight w:val="red"/>
        </w:rPr>
        <w:t>phrases interrogatives</w:t>
      </w:r>
      <w:r w:rsidR="00884257">
        <w:rPr>
          <w:sz w:val="28"/>
          <w:szCs w:val="28"/>
        </w:rPr>
        <w:t xml:space="preserve"> montrant sa colère et son indignation. (</w:t>
      </w:r>
      <w:proofErr w:type="gramStart"/>
      <w:r w:rsidR="00884257" w:rsidRPr="00884257">
        <w:rPr>
          <w:b/>
          <w:bCs/>
          <w:sz w:val="28"/>
          <w:szCs w:val="28"/>
          <w:highlight w:val="red"/>
        </w:rPr>
        <w:t>ex</w:t>
      </w:r>
      <w:proofErr w:type="gramEnd"/>
      <w:r w:rsidR="00884257">
        <w:rPr>
          <w:sz w:val="28"/>
          <w:szCs w:val="28"/>
        </w:rPr>
        <w:t>)</w:t>
      </w:r>
    </w:p>
    <w:p w14:paraId="3A46BFE7" w14:textId="77777777" w:rsidR="007450ED" w:rsidRDefault="007450ED" w:rsidP="00884257">
      <w:pPr>
        <w:suppressAutoHyphens/>
        <w:autoSpaceDN w:val="0"/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14:paraId="52BDF110" w14:textId="0A09EFF2" w:rsidR="008B3EE8" w:rsidRDefault="00884257" w:rsidP="00884257">
      <w:pPr>
        <w:suppressAutoHyphens/>
        <w:autoSpaceDN w:val="0"/>
        <w:spacing w:line="256" w:lineRule="auto"/>
        <w:jc w:val="both"/>
        <w:rPr>
          <w:rFonts w:ascii="Calibri" w:eastAsia="Calibri" w:hAnsi="Calibri" w:cs="Times New Roman"/>
        </w:rPr>
      </w:pPr>
      <w:r w:rsidRPr="00884257">
        <w:rPr>
          <w:rFonts w:ascii="Calibri" w:eastAsia="Calibri" w:hAnsi="Calibri" w:cs="Times New Roman"/>
          <w:sz w:val="28"/>
          <w:szCs w:val="28"/>
        </w:rPr>
        <w:lastRenderedPageBreak/>
        <w:t>De toutes ces hypothèses, la plus intéressante pour moi, ce serait d’imaginer….</w:t>
      </w:r>
      <w:r>
        <w:rPr>
          <w:rFonts w:ascii="Calibri" w:eastAsia="Calibri" w:hAnsi="Calibri" w:cs="Times New Roman"/>
        </w:rPr>
        <w:t xml:space="preserve"> (</w:t>
      </w:r>
      <w:proofErr w:type="gramStart"/>
      <w:r>
        <w:rPr>
          <w:rFonts w:ascii="Calibri" w:eastAsia="Calibri" w:hAnsi="Calibri" w:cs="Times New Roman"/>
        </w:rPr>
        <w:t>mettez</w:t>
      </w:r>
      <w:proofErr w:type="gramEnd"/>
      <w:r>
        <w:rPr>
          <w:rFonts w:ascii="Calibri" w:eastAsia="Calibri" w:hAnsi="Calibri" w:cs="Times New Roman"/>
        </w:rPr>
        <w:t xml:space="preserve"> votre hypothèse pour personnaliser au mieux ce cours)</w:t>
      </w:r>
    </w:p>
    <w:p w14:paraId="3501C9DE" w14:textId="77777777" w:rsidR="008B3EE8" w:rsidRDefault="008B3EE8" w:rsidP="008B3EE8">
      <w:pPr>
        <w:suppressAutoHyphens/>
        <w:autoSpaceDN w:val="0"/>
        <w:spacing w:line="256" w:lineRule="auto"/>
        <w:rPr>
          <w:rFonts w:ascii="Calibri" w:eastAsia="Calibri" w:hAnsi="Calibri" w:cs="Times New Roman"/>
        </w:rPr>
      </w:pPr>
    </w:p>
    <w:p w14:paraId="20AA0824" w14:textId="373BE27F" w:rsidR="008B3EE8" w:rsidRPr="00E644B5" w:rsidRDefault="008B3EE8" w:rsidP="008B3EE8">
      <w:pPr>
        <w:suppressAutoHyphens/>
        <w:autoSpaceDN w:val="0"/>
        <w:spacing w:line="251" w:lineRule="auto"/>
        <w:jc w:val="both"/>
        <w:rPr>
          <w:rFonts w:ascii="Calibri" w:eastAsia="Calibri" w:hAnsi="Calibri" w:cs="Times New Roman"/>
          <w:kern w:val="3"/>
          <w:sz w:val="28"/>
          <w:szCs w:val="28"/>
        </w:rPr>
      </w:pPr>
      <w:r w:rsidRPr="00C436F0">
        <w:rPr>
          <w:rFonts w:ascii="Calibri" w:eastAsia="Calibri" w:hAnsi="Calibri" w:cs="Times New Roman"/>
          <w:kern w:val="3"/>
          <w:sz w:val="28"/>
          <w:szCs w:val="28"/>
        </w:rPr>
        <w:t xml:space="preserve">Pour conclure, nous avons donc vu un texte théâtral </w:t>
      </w:r>
      <w:r>
        <w:rPr>
          <w:rFonts w:ascii="Calibri" w:eastAsia="Calibri" w:hAnsi="Calibri" w:cs="Times New Roman"/>
          <w:kern w:val="3"/>
          <w:sz w:val="28"/>
          <w:szCs w:val="28"/>
        </w:rPr>
        <w:t>évoquant d’abord</w:t>
      </w:r>
      <w:r w:rsidR="004F3AA1">
        <w:rPr>
          <w:rFonts w:ascii="Calibri" w:eastAsia="Calibri" w:hAnsi="Calibri" w:cs="Times New Roman"/>
          <w:kern w:val="3"/>
          <w:sz w:val="28"/>
          <w:szCs w:val="28"/>
        </w:rPr>
        <w:t xml:space="preserve"> </w:t>
      </w:r>
      <w:r w:rsidR="004F3AA1" w:rsidRPr="004F3AA1">
        <w:rPr>
          <w:rFonts w:ascii="Calibri" w:eastAsia="Calibri" w:hAnsi="Calibri" w:cs="Times New Roman"/>
          <w:kern w:val="3"/>
          <w:sz w:val="28"/>
          <w:szCs w:val="28"/>
        </w:rPr>
        <w:t xml:space="preserve">une fin en forme d’affrontement de personnes </w:t>
      </w:r>
      <w:r w:rsidR="004F3AA1">
        <w:rPr>
          <w:rFonts w:ascii="Calibri" w:eastAsia="Calibri" w:hAnsi="Calibri" w:cs="Times New Roman"/>
          <w:kern w:val="3"/>
          <w:sz w:val="28"/>
          <w:szCs w:val="28"/>
        </w:rPr>
        <w:t>mais aussi</w:t>
      </w:r>
      <w:r w:rsidR="004F3AA1" w:rsidRPr="004F3AA1">
        <w:rPr>
          <w:rFonts w:ascii="Calibri" w:eastAsia="Calibri" w:hAnsi="Calibri" w:cs="Times New Roman"/>
          <w:kern w:val="3"/>
          <w:sz w:val="28"/>
          <w:szCs w:val="28"/>
        </w:rPr>
        <w:t xml:space="preserve"> d’idées</w:t>
      </w:r>
      <w:r w:rsidRPr="0017787D">
        <w:rPr>
          <w:rFonts w:ascii="Calibri" w:eastAsia="Calibri" w:hAnsi="Calibri" w:cs="Times New Roman"/>
          <w:kern w:val="3"/>
          <w:sz w:val="28"/>
          <w:szCs w:val="28"/>
        </w:rPr>
        <w:t xml:space="preserve">. </w:t>
      </w:r>
      <w:r>
        <w:rPr>
          <w:rFonts w:ascii="Calibri" w:eastAsia="Calibri" w:hAnsi="Calibri" w:cs="Times New Roman"/>
          <w:kern w:val="3"/>
          <w:sz w:val="28"/>
          <w:szCs w:val="28"/>
        </w:rPr>
        <w:t>Dans un 2</w:t>
      </w:r>
      <w:r w:rsidRPr="0017787D">
        <w:rPr>
          <w:rFonts w:ascii="Calibri" w:eastAsia="Calibri" w:hAnsi="Calibri" w:cs="Times New Roman"/>
          <w:kern w:val="3"/>
          <w:sz w:val="28"/>
          <w:szCs w:val="28"/>
          <w:vertAlign w:val="superscript"/>
        </w:rPr>
        <w:t>ème</w:t>
      </w:r>
      <w:r>
        <w:rPr>
          <w:rFonts w:ascii="Calibri" w:eastAsia="Calibri" w:hAnsi="Calibri" w:cs="Times New Roman"/>
          <w:kern w:val="3"/>
          <w:sz w:val="28"/>
          <w:szCs w:val="28"/>
        </w:rPr>
        <w:t xml:space="preserve"> temps, nous nous sommes</w:t>
      </w:r>
      <w:r w:rsidR="004F3AA1">
        <w:rPr>
          <w:rFonts w:ascii="Calibri" w:eastAsia="Calibri" w:hAnsi="Calibri" w:cs="Times New Roman"/>
          <w:kern w:val="3"/>
          <w:sz w:val="28"/>
          <w:szCs w:val="28"/>
        </w:rPr>
        <w:t xml:space="preserve"> aussi</w:t>
      </w:r>
      <w:r>
        <w:rPr>
          <w:rFonts w:ascii="Calibri" w:eastAsia="Calibri" w:hAnsi="Calibri" w:cs="Times New Roman"/>
          <w:kern w:val="3"/>
          <w:sz w:val="28"/>
          <w:szCs w:val="28"/>
        </w:rPr>
        <w:t xml:space="preserve"> aperçus que</w:t>
      </w:r>
      <w:r w:rsidR="00884257" w:rsidRPr="00884257">
        <w:t xml:space="preserve"> </w:t>
      </w:r>
      <w:r w:rsidR="00884257" w:rsidRPr="00884257">
        <w:rPr>
          <w:rFonts w:ascii="Calibri" w:eastAsia="Calibri" w:hAnsi="Calibri" w:cs="Times New Roman"/>
          <w:kern w:val="3"/>
          <w:sz w:val="28"/>
          <w:szCs w:val="28"/>
        </w:rPr>
        <w:t xml:space="preserve">nos deux personnages </w:t>
      </w:r>
      <w:r w:rsidR="00884257">
        <w:rPr>
          <w:rFonts w:ascii="Calibri" w:eastAsia="Calibri" w:hAnsi="Calibri" w:cs="Times New Roman"/>
          <w:kern w:val="3"/>
          <w:sz w:val="28"/>
          <w:szCs w:val="28"/>
        </w:rPr>
        <w:t>semblaient</w:t>
      </w:r>
      <w:r w:rsidR="00884257" w:rsidRPr="00884257">
        <w:rPr>
          <w:rFonts w:ascii="Calibri" w:eastAsia="Calibri" w:hAnsi="Calibri" w:cs="Times New Roman"/>
          <w:kern w:val="3"/>
          <w:sz w:val="28"/>
          <w:szCs w:val="28"/>
        </w:rPr>
        <w:t xml:space="preserve"> de plus en plus ancrés dans deux mondes, deux univers… de plus en plus inconciliables, voire irréconciliables</w:t>
      </w:r>
      <w:r w:rsidR="007450ED">
        <w:rPr>
          <w:rFonts w:ascii="Calibri" w:eastAsia="Calibri" w:hAnsi="Calibri" w:cs="Times New Roman"/>
          <w:kern w:val="3"/>
          <w:sz w:val="28"/>
          <w:szCs w:val="28"/>
        </w:rPr>
        <w:t>…</w:t>
      </w:r>
      <w:r w:rsidR="00884257">
        <w:rPr>
          <w:rFonts w:ascii="Calibri" w:eastAsia="Calibri" w:hAnsi="Calibri" w:cs="Times New Roman"/>
          <w:kern w:val="3"/>
          <w:sz w:val="28"/>
          <w:szCs w:val="28"/>
        </w:rPr>
        <w:t xml:space="preserve"> offrant ainsi au lecteur/spectateur une multiplicité de registres et donc de mises en possibles (registre épique, comique, pathétique, tragique…)</w:t>
      </w:r>
      <w:r w:rsidRPr="0017787D">
        <w:rPr>
          <w:rFonts w:ascii="Calibri" w:eastAsia="Calibri" w:hAnsi="Calibri" w:cs="Times New Roman"/>
          <w:kern w:val="3"/>
          <w:sz w:val="28"/>
          <w:szCs w:val="28"/>
        </w:rPr>
        <w:t xml:space="preserve">. </w:t>
      </w:r>
      <w:r>
        <w:rPr>
          <w:rFonts w:ascii="Calibri" w:eastAsia="Calibri" w:hAnsi="Calibri" w:cs="Times New Roman"/>
          <w:kern w:val="3"/>
          <w:sz w:val="28"/>
          <w:szCs w:val="28"/>
        </w:rPr>
        <w:t>(</w:t>
      </w:r>
      <w:r w:rsidRPr="0017787D">
        <w:rPr>
          <w:rFonts w:ascii="Calibri" w:eastAsia="Calibri" w:hAnsi="Calibri" w:cs="Times New Roman"/>
          <w:b/>
          <w:bCs/>
          <w:kern w:val="3"/>
          <w:sz w:val="28"/>
          <w:szCs w:val="28"/>
        </w:rPr>
        <w:t>Synthèse de axes</w:t>
      </w:r>
      <w:r>
        <w:rPr>
          <w:rFonts w:ascii="Calibri" w:eastAsia="Calibri" w:hAnsi="Calibri" w:cs="Times New Roman"/>
          <w:kern w:val="3"/>
          <w:sz w:val="28"/>
          <w:szCs w:val="28"/>
        </w:rPr>
        <w:t xml:space="preserve">) </w:t>
      </w:r>
      <w:r w:rsidRPr="00E644B5">
        <w:rPr>
          <w:rFonts w:ascii="Calibri" w:eastAsia="Calibri" w:hAnsi="Calibri" w:cs="Times New Roman"/>
          <w:kern w:val="3"/>
          <w:sz w:val="28"/>
          <w:szCs w:val="28"/>
        </w:rPr>
        <w:t>Ce</w:t>
      </w:r>
      <w:r w:rsidR="00884257">
        <w:rPr>
          <w:rFonts w:ascii="Calibri" w:eastAsia="Calibri" w:hAnsi="Calibri" w:cs="Times New Roman"/>
          <w:kern w:val="3"/>
          <w:sz w:val="28"/>
          <w:szCs w:val="28"/>
        </w:rPr>
        <w:t>tte diversité émotionnelle</w:t>
      </w:r>
      <w:r w:rsidRPr="00E644B5">
        <w:rPr>
          <w:rFonts w:ascii="Calibri" w:eastAsia="Calibri" w:hAnsi="Calibri" w:cs="Times New Roman"/>
          <w:kern w:val="3"/>
          <w:sz w:val="28"/>
          <w:szCs w:val="28"/>
        </w:rPr>
        <w:t xml:space="preserve">, plus que les limites du langage, suggère aussi une réflexion sur </w:t>
      </w:r>
      <w:r w:rsidR="00884257">
        <w:rPr>
          <w:rFonts w:ascii="Calibri" w:eastAsia="Calibri" w:hAnsi="Calibri" w:cs="Times New Roman"/>
          <w:kern w:val="3"/>
          <w:sz w:val="28"/>
          <w:szCs w:val="28"/>
        </w:rPr>
        <w:t>l’amitié et sur ce qui en fait réellement la teneur</w:t>
      </w:r>
      <w:r w:rsidRPr="00E644B5">
        <w:rPr>
          <w:rFonts w:ascii="Calibri" w:eastAsia="Calibri" w:hAnsi="Calibri" w:cs="Times New Roman"/>
          <w:kern w:val="3"/>
          <w:sz w:val="28"/>
          <w:szCs w:val="28"/>
        </w:rPr>
        <w:t xml:space="preserve">. </w:t>
      </w:r>
      <w:r w:rsidR="009626B3">
        <w:rPr>
          <w:rFonts w:ascii="Calibri" w:eastAsia="Calibri" w:hAnsi="Calibri" w:cs="Times New Roman"/>
          <w:kern w:val="3"/>
          <w:sz w:val="28"/>
          <w:szCs w:val="28"/>
        </w:rPr>
        <w:t xml:space="preserve">Qu’est-ce que l’amitié ? Sur quels critères peut-on définir un tel sentiment ? Ces critères, sont-ils objectivables ou bien propres à chacun ? </w:t>
      </w:r>
      <w:r w:rsidRPr="00E644B5">
        <w:rPr>
          <w:rFonts w:ascii="Calibri" w:eastAsia="Calibri" w:hAnsi="Calibri" w:cs="Times New Roman"/>
          <w:kern w:val="3"/>
          <w:sz w:val="28"/>
          <w:szCs w:val="28"/>
        </w:rPr>
        <w:t xml:space="preserve">Dans la pièce comique et satirique </w:t>
      </w:r>
      <w:r w:rsidR="00884257">
        <w:rPr>
          <w:rFonts w:ascii="Calibri" w:eastAsia="Calibri" w:hAnsi="Calibri" w:cs="Times New Roman"/>
          <w:i/>
          <w:iCs/>
          <w:kern w:val="3"/>
          <w:sz w:val="28"/>
          <w:szCs w:val="28"/>
        </w:rPr>
        <w:t xml:space="preserve">Le voyage de monsieur </w:t>
      </w:r>
      <w:proofErr w:type="spellStart"/>
      <w:r w:rsidR="00884257">
        <w:rPr>
          <w:rFonts w:ascii="Calibri" w:eastAsia="Calibri" w:hAnsi="Calibri" w:cs="Times New Roman"/>
          <w:i/>
          <w:iCs/>
          <w:kern w:val="3"/>
          <w:sz w:val="28"/>
          <w:szCs w:val="28"/>
        </w:rPr>
        <w:t>Perrichon</w:t>
      </w:r>
      <w:proofErr w:type="spellEnd"/>
      <w:r w:rsidRPr="00E644B5">
        <w:rPr>
          <w:rFonts w:ascii="Calibri" w:eastAsia="Calibri" w:hAnsi="Calibri" w:cs="Times New Roman"/>
          <w:kern w:val="3"/>
          <w:sz w:val="28"/>
          <w:szCs w:val="28"/>
        </w:rPr>
        <w:t xml:space="preserve"> de </w:t>
      </w:r>
      <w:r w:rsidR="00884257">
        <w:rPr>
          <w:rFonts w:ascii="Calibri" w:eastAsia="Calibri" w:hAnsi="Calibri" w:cs="Times New Roman"/>
          <w:kern w:val="3"/>
          <w:sz w:val="28"/>
          <w:szCs w:val="28"/>
        </w:rPr>
        <w:t>Labiche</w:t>
      </w:r>
      <w:r w:rsidRPr="00E644B5">
        <w:rPr>
          <w:rFonts w:ascii="Calibri" w:eastAsia="Calibri" w:hAnsi="Calibri" w:cs="Times New Roman"/>
          <w:kern w:val="3"/>
          <w:sz w:val="28"/>
          <w:szCs w:val="28"/>
        </w:rPr>
        <w:t xml:space="preserve">, le </w:t>
      </w:r>
      <w:r w:rsidR="00884257">
        <w:rPr>
          <w:rFonts w:ascii="Calibri" w:eastAsia="Calibri" w:hAnsi="Calibri" w:cs="Times New Roman"/>
          <w:kern w:val="3"/>
          <w:sz w:val="28"/>
          <w:szCs w:val="28"/>
        </w:rPr>
        <w:t xml:space="preserve">spectateur est là encore confronté à un personnage ne supportant plus la personne qui lui a sauvé la vie. </w:t>
      </w:r>
      <w:r w:rsidRPr="00E644B5">
        <w:rPr>
          <w:rFonts w:ascii="Calibri" w:eastAsia="Calibri" w:hAnsi="Calibri" w:cs="Times New Roman"/>
          <w:kern w:val="3"/>
          <w:sz w:val="28"/>
          <w:szCs w:val="28"/>
        </w:rPr>
        <w:t xml:space="preserve"> Peut-on dire, pour la pièce de Sarraute, que H1 et H2 ne se comprennent plus</w:t>
      </w:r>
      <w:r w:rsidR="00884257">
        <w:rPr>
          <w:rFonts w:ascii="Calibri" w:eastAsia="Calibri" w:hAnsi="Calibri" w:cs="Times New Roman"/>
          <w:kern w:val="3"/>
          <w:sz w:val="28"/>
          <w:szCs w:val="28"/>
        </w:rPr>
        <w:t xml:space="preserve"> parce qu’ils incarnent des valeurs sociales qui ont fini par trop s’opposer </w:t>
      </w:r>
      <w:r w:rsidRPr="00E644B5">
        <w:rPr>
          <w:rFonts w:ascii="Calibri" w:eastAsia="Calibri" w:hAnsi="Calibri" w:cs="Times New Roman"/>
          <w:kern w:val="3"/>
          <w:sz w:val="28"/>
          <w:szCs w:val="28"/>
        </w:rPr>
        <w:t>?</w:t>
      </w:r>
      <w:r>
        <w:rPr>
          <w:rFonts w:ascii="Calibri" w:eastAsia="Calibri" w:hAnsi="Calibri" w:cs="Times New Roman"/>
          <w:kern w:val="3"/>
          <w:sz w:val="28"/>
          <w:szCs w:val="28"/>
        </w:rPr>
        <w:t xml:space="preserve"> </w:t>
      </w:r>
      <w:r w:rsidR="00884257">
        <w:rPr>
          <w:rFonts w:ascii="Calibri" w:eastAsia="Calibri" w:hAnsi="Calibri" w:cs="Times New Roman"/>
          <w:kern w:val="3"/>
          <w:sz w:val="28"/>
          <w:szCs w:val="28"/>
        </w:rPr>
        <w:t>A moins qu’ils ne s’agissent de</w:t>
      </w:r>
      <w:r w:rsidR="00884257" w:rsidRPr="00884257">
        <w:rPr>
          <w:rFonts w:ascii="Calibri" w:eastAsia="Calibri" w:hAnsi="Calibri" w:cs="Times New Roman"/>
          <w:kern w:val="3"/>
          <w:sz w:val="28"/>
          <w:szCs w:val="28"/>
        </w:rPr>
        <w:t xml:space="preserve"> blessures mal cicatrisées </w:t>
      </w:r>
      <w:r w:rsidR="00884257">
        <w:rPr>
          <w:rFonts w:ascii="Calibri" w:eastAsia="Calibri" w:hAnsi="Calibri" w:cs="Times New Roman"/>
          <w:kern w:val="3"/>
          <w:sz w:val="28"/>
          <w:szCs w:val="28"/>
        </w:rPr>
        <w:t xml:space="preserve">et qui </w:t>
      </w:r>
      <w:r w:rsidR="00884257" w:rsidRPr="00884257">
        <w:rPr>
          <w:rFonts w:ascii="Calibri" w:eastAsia="Calibri" w:hAnsi="Calibri" w:cs="Times New Roman"/>
          <w:kern w:val="3"/>
          <w:sz w:val="28"/>
          <w:szCs w:val="28"/>
        </w:rPr>
        <w:t xml:space="preserve">les isolent et les condamnent, quoi qu’ils se passent et quoi qu’ils disent, à la solitude ? </w:t>
      </w:r>
      <w:r w:rsidR="009626B3">
        <w:rPr>
          <w:rFonts w:ascii="Calibri" w:eastAsia="Calibri" w:hAnsi="Calibri" w:cs="Times New Roman"/>
          <w:kern w:val="3"/>
          <w:sz w:val="28"/>
          <w:szCs w:val="28"/>
        </w:rPr>
        <w:t>Cette solitude, chez Sarraute, faut-il d’ailleurs la voir pour le meilleur et pour le pire… ou pour le meilleur et pour le rire ?</w:t>
      </w:r>
      <w:r>
        <w:rPr>
          <w:rFonts w:ascii="Calibri" w:eastAsia="Calibri" w:hAnsi="Calibri" w:cs="Times New Roman"/>
          <w:kern w:val="3"/>
          <w:sz w:val="28"/>
          <w:szCs w:val="28"/>
        </w:rPr>
        <w:t>(</w:t>
      </w:r>
      <w:r w:rsidRPr="00E644B5">
        <w:rPr>
          <w:rFonts w:ascii="Calibri" w:eastAsia="Calibri" w:hAnsi="Calibri" w:cs="Times New Roman"/>
          <w:b/>
          <w:bCs/>
          <w:kern w:val="3"/>
          <w:sz w:val="28"/>
          <w:szCs w:val="28"/>
        </w:rPr>
        <w:t>Ouverture</w:t>
      </w:r>
      <w:r>
        <w:rPr>
          <w:rFonts w:ascii="Calibri" w:eastAsia="Calibri" w:hAnsi="Calibri" w:cs="Times New Roman"/>
          <w:kern w:val="3"/>
          <w:sz w:val="28"/>
          <w:szCs w:val="28"/>
        </w:rPr>
        <w:t>)</w:t>
      </w:r>
    </w:p>
    <w:p w14:paraId="685A424D" w14:textId="5BD5D2B8" w:rsidR="008B3EE8" w:rsidRPr="008B3EE8" w:rsidRDefault="008B3EE8" w:rsidP="008B3EE8">
      <w:pPr>
        <w:suppressAutoHyphens/>
        <w:autoSpaceDN w:val="0"/>
        <w:spacing w:line="256" w:lineRule="auto"/>
        <w:rPr>
          <w:rFonts w:ascii="Calibri" w:eastAsia="Calibri" w:hAnsi="Calibri" w:cs="Times New Roman"/>
        </w:rPr>
        <w:sectPr w:rsidR="008B3EE8" w:rsidRPr="008B3EE8">
          <w:pgSz w:w="11906" w:h="16838"/>
          <w:pgMar w:top="1418" w:right="1418" w:bottom="1418" w:left="1418" w:header="720" w:footer="720" w:gutter="0"/>
          <w:cols w:space="720"/>
        </w:sectPr>
      </w:pPr>
    </w:p>
    <w:p w14:paraId="54893417" w14:textId="77777777" w:rsidR="008B3EE8" w:rsidRDefault="008B3EE8" w:rsidP="008B3EE8"/>
    <w:sectPr w:rsidR="008B3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50B45"/>
    <w:multiLevelType w:val="hybridMultilevel"/>
    <w:tmpl w:val="FD72B764"/>
    <w:lvl w:ilvl="0" w:tplc="6984888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54A4D"/>
    <w:multiLevelType w:val="hybridMultilevel"/>
    <w:tmpl w:val="49BAD8BA"/>
    <w:lvl w:ilvl="0" w:tplc="6E8C74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797704">
    <w:abstractNumId w:val="0"/>
  </w:num>
  <w:num w:numId="2" w16cid:durableId="246160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E8"/>
    <w:rsid w:val="0013727D"/>
    <w:rsid w:val="001F4F3D"/>
    <w:rsid w:val="00261EC1"/>
    <w:rsid w:val="0039658D"/>
    <w:rsid w:val="004D7CBD"/>
    <w:rsid w:val="004F3AA1"/>
    <w:rsid w:val="0062572B"/>
    <w:rsid w:val="00705B5B"/>
    <w:rsid w:val="007450ED"/>
    <w:rsid w:val="00884257"/>
    <w:rsid w:val="008B3EE8"/>
    <w:rsid w:val="009626B3"/>
    <w:rsid w:val="00C1025C"/>
    <w:rsid w:val="00C43E87"/>
    <w:rsid w:val="00E4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21FE"/>
  <w15:chartTrackingRefBased/>
  <w15:docId w15:val="{A3F7E055-49B9-4D0A-8B83-F9B4AA17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E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8B3EE8"/>
    <w:rPr>
      <w:i/>
      <w:iCs/>
    </w:rPr>
  </w:style>
  <w:style w:type="paragraph" w:styleId="Paragraphedeliste">
    <w:name w:val="List Paragraph"/>
    <w:basedOn w:val="Normal"/>
    <w:uiPriority w:val="34"/>
    <w:qFormat/>
    <w:rsid w:val="00C43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1584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COCHET OLIVIER</dc:creator>
  <cp:keywords/>
  <dc:description/>
  <cp:lastModifiedBy>Olivier Cochet</cp:lastModifiedBy>
  <cp:revision>2</cp:revision>
  <dcterms:created xsi:type="dcterms:W3CDTF">2024-12-19T17:17:00Z</dcterms:created>
  <dcterms:modified xsi:type="dcterms:W3CDTF">2024-12-19T17:17:00Z</dcterms:modified>
</cp:coreProperties>
</file>