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1F325F" w14:textId="77777777" w:rsidR="00EB4F96" w:rsidRDefault="00EB4F96" w:rsidP="00EB4F96">
      <w:pPr>
        <w:rPr>
          <w:b/>
          <w:u w:val="single"/>
        </w:rPr>
      </w:pPr>
      <w:r w:rsidRPr="0055260E">
        <w:rPr>
          <w:b/>
          <w:u w:val="single"/>
        </w:rPr>
        <w:t>La Peau de chagrin : Japhet et Planchette</w:t>
      </w:r>
    </w:p>
    <w:p w14:paraId="32DC66DD" w14:textId="77777777" w:rsidR="00EB4F96" w:rsidRPr="001D06A6" w:rsidRDefault="00EB4F96" w:rsidP="00EB4F96">
      <w:pPr>
        <w:jc w:val="both"/>
        <w:rPr>
          <w:rFonts w:ascii="Calibri" w:eastAsia="Calibri" w:hAnsi="Calibri" w:cs="Times New Roman"/>
          <w:b/>
          <w:color w:val="000000"/>
          <w:sz w:val="32"/>
          <w:szCs w:val="32"/>
        </w:rPr>
      </w:pPr>
      <w:r w:rsidRPr="001D06A6">
        <w:rPr>
          <w:rFonts w:ascii="Calibri" w:eastAsia="Calibri" w:hAnsi="Calibri" w:cs="Times New Roman"/>
          <w:b/>
          <w:color w:val="000000"/>
          <w:sz w:val="32"/>
          <w:szCs w:val="32"/>
        </w:rPr>
        <w:t>«</w:t>
      </w:r>
      <w:r>
        <w:rPr>
          <w:rFonts w:ascii="Calibri" w:eastAsia="Calibri" w:hAnsi="Calibri" w:cs="Times New Roman"/>
          <w:b/>
          <w:color w:val="000000"/>
          <w:sz w:val="32"/>
          <w:szCs w:val="32"/>
        </w:rPr>
        <w:t xml:space="preserve"> </w:t>
      </w:r>
      <w:r w:rsidRPr="00D602AC">
        <w:rPr>
          <w:rFonts w:ascii="Calibri" w:eastAsia="Calibri" w:hAnsi="Calibri" w:cs="Times New Roman"/>
          <w:b/>
          <w:i/>
          <w:color w:val="000000"/>
          <w:sz w:val="32"/>
          <w:szCs w:val="32"/>
        </w:rPr>
        <w:t>La science ? impuissante ! Les acides ? eau claire ! La potasse rouge ? déshonorée ! La pile voltaïque et la foudre ? deux bilboquets ! </w:t>
      </w:r>
      <w:r w:rsidRPr="001D06A6">
        <w:rPr>
          <w:rFonts w:ascii="Calibri" w:eastAsia="Calibri" w:hAnsi="Calibri" w:cs="Times New Roman"/>
          <w:b/>
          <w:color w:val="000000"/>
          <w:sz w:val="32"/>
          <w:szCs w:val="32"/>
        </w:rPr>
        <w:t>» (</w:t>
      </w:r>
      <w:r w:rsidRPr="001D06A6">
        <w:rPr>
          <w:rFonts w:ascii="Calibri" w:eastAsia="Calibri" w:hAnsi="Calibri" w:cs="Times New Roman"/>
          <w:b/>
          <w:color w:val="70AD47"/>
          <w:sz w:val="32"/>
          <w:szCs w:val="32"/>
        </w:rPr>
        <w:t>Accroche</w:t>
      </w:r>
      <w:r w:rsidRPr="001D06A6">
        <w:rPr>
          <w:rFonts w:ascii="Calibri" w:eastAsia="Calibri" w:hAnsi="Calibri" w:cs="Times New Roman"/>
          <w:b/>
          <w:color w:val="000000"/>
          <w:sz w:val="32"/>
          <w:szCs w:val="32"/>
        </w:rPr>
        <w:t>)</w:t>
      </w:r>
    </w:p>
    <w:p w14:paraId="4C630BE5" w14:textId="77777777" w:rsidR="00EB4F96" w:rsidRPr="001D06A6" w:rsidRDefault="00EB4F96" w:rsidP="00EB4F96">
      <w:pPr>
        <w:spacing w:after="0" w:line="240" w:lineRule="auto"/>
        <w:jc w:val="both"/>
        <w:rPr>
          <w:rFonts w:ascii="Calibri" w:eastAsia="Times New Roman" w:hAnsi="Calibri" w:cs="Calibri"/>
          <w:b/>
          <w:bCs/>
          <w:sz w:val="32"/>
          <w:szCs w:val="32"/>
        </w:rPr>
      </w:pPr>
      <w:r w:rsidRPr="001D06A6">
        <w:rPr>
          <w:rFonts w:ascii="Calibri" w:eastAsia="Times New Roman" w:hAnsi="Calibri" w:cs="Calibri"/>
          <w:b/>
          <w:bCs/>
          <w:sz w:val="32"/>
          <w:szCs w:val="32"/>
        </w:rPr>
        <w:t>C’est en ses termes</w:t>
      </w:r>
      <w:r>
        <w:rPr>
          <w:rFonts w:ascii="Calibri" w:eastAsia="Times New Roman" w:hAnsi="Calibri" w:cs="Calibri"/>
          <w:b/>
          <w:bCs/>
          <w:sz w:val="32"/>
          <w:szCs w:val="32"/>
        </w:rPr>
        <w:t xml:space="preserve"> que le narrateur semble confirmer l’impuissance de la science à expliquer… l’inexplicable ! Que cherche-t-il donc à nous montrer dans cet extrait ? Que la raison – </w:t>
      </w:r>
      <w:proofErr w:type="spellStart"/>
      <w:r>
        <w:rPr>
          <w:rFonts w:ascii="Calibri" w:eastAsia="Times New Roman" w:hAnsi="Calibri" w:cs="Calibri"/>
          <w:b/>
          <w:bCs/>
          <w:sz w:val="32"/>
          <w:szCs w:val="32"/>
        </w:rPr>
        <w:t>fut-elle</w:t>
      </w:r>
      <w:proofErr w:type="spellEnd"/>
      <w:r>
        <w:rPr>
          <w:rFonts w:ascii="Calibri" w:eastAsia="Times New Roman" w:hAnsi="Calibri" w:cs="Calibri"/>
          <w:b/>
          <w:bCs/>
          <w:sz w:val="32"/>
          <w:szCs w:val="32"/>
        </w:rPr>
        <w:t xml:space="preserve"> scientifique – ne suffit pas, à elle seule, pour comprendre le monde ? Que le monde ne se limite pas aux réalités tangibles et concrètes qui nous entourent ? Ou bien, loin de critiquer la science en elle-même, le narrateur – et derrière lui Balzac – ne critiquerait-il pas les scientifiques eux-mêmes… incapables d’admettre un miracle, dépassant le cadre de la raison ? A moins qu’il ne critique plus ouvertement Raphaël, possédé par cette peau qui dépasse son entendement ?</w:t>
      </w:r>
    </w:p>
    <w:p w14:paraId="0ECC2158" w14:textId="77777777" w:rsidR="00EB4F96" w:rsidRPr="001D06A6" w:rsidRDefault="00EB4F96" w:rsidP="00EB4F96">
      <w:pPr>
        <w:spacing w:after="0" w:line="240" w:lineRule="auto"/>
        <w:jc w:val="both"/>
        <w:rPr>
          <w:rFonts w:ascii="Calibri" w:eastAsia="Times New Roman" w:hAnsi="Calibri" w:cs="Calibri"/>
          <w:b/>
          <w:bCs/>
          <w:sz w:val="32"/>
          <w:szCs w:val="32"/>
        </w:rPr>
      </w:pPr>
      <w:r w:rsidRPr="0055260E">
        <w:rPr>
          <w:rFonts w:ascii="Calibri" w:eastAsia="Times New Roman" w:hAnsi="Calibri" w:cs="Calibri"/>
          <w:b/>
          <w:bCs/>
          <w:sz w:val="32"/>
          <w:szCs w:val="32"/>
        </w:rPr>
        <w:t xml:space="preserve">Ce </w:t>
      </w:r>
      <w:r>
        <w:rPr>
          <w:rFonts w:ascii="Calibri" w:eastAsia="Times New Roman" w:hAnsi="Calibri" w:cs="Calibri"/>
          <w:b/>
          <w:bCs/>
          <w:sz w:val="32"/>
          <w:szCs w:val="32"/>
        </w:rPr>
        <w:t>roman</w:t>
      </w:r>
      <w:r w:rsidRPr="0055260E">
        <w:rPr>
          <w:rFonts w:ascii="Calibri" w:eastAsia="Times New Roman" w:hAnsi="Calibri" w:cs="Calibri"/>
          <w:b/>
          <w:bCs/>
          <w:sz w:val="32"/>
          <w:szCs w:val="32"/>
        </w:rPr>
        <w:t xml:space="preserve"> paru en 1831 viendra largement confirmer le succès de Balzac en tant que romancier</w:t>
      </w:r>
      <w:r>
        <w:rPr>
          <w:rFonts w:ascii="Calibri" w:eastAsia="Times New Roman" w:hAnsi="Calibri" w:cs="Calibri"/>
          <w:b/>
          <w:bCs/>
          <w:sz w:val="32"/>
          <w:szCs w:val="32"/>
        </w:rPr>
        <w:t xml:space="preserve"> empruntant ce que les spécialistes appelleront plus tard « le réalisme fantastique ». Aurait-on donc ainsi affaire à une histoire nous faisant réfléchir sur le désir et la passion ? </w:t>
      </w:r>
      <w:r w:rsidRPr="0055260E">
        <w:rPr>
          <w:rFonts w:ascii="Calibri" w:eastAsia="Times New Roman" w:hAnsi="Calibri" w:cs="Calibri"/>
          <w:b/>
          <w:bCs/>
          <w:sz w:val="32"/>
          <w:szCs w:val="32"/>
        </w:rPr>
        <w:t xml:space="preserve">Balzac lui-même définissait son œuvre comme « </w:t>
      </w:r>
      <w:r w:rsidRPr="00E367D1">
        <w:rPr>
          <w:rFonts w:ascii="Calibri" w:eastAsia="Times New Roman" w:hAnsi="Calibri" w:cs="Calibri"/>
          <w:b/>
          <w:bCs/>
          <w:i/>
          <w:sz w:val="32"/>
          <w:szCs w:val="32"/>
        </w:rPr>
        <w:t>une fantaisie presque orientale où la vie elle-même est prise avec le Désir, principe de toute passion</w:t>
      </w:r>
      <w:r w:rsidRPr="0055260E">
        <w:rPr>
          <w:rFonts w:ascii="Calibri" w:eastAsia="Times New Roman" w:hAnsi="Calibri" w:cs="Calibri"/>
          <w:b/>
          <w:bCs/>
          <w:sz w:val="32"/>
          <w:szCs w:val="32"/>
        </w:rPr>
        <w:t xml:space="preserve"> ».</w:t>
      </w:r>
    </w:p>
    <w:p w14:paraId="4827D594" w14:textId="77777777" w:rsidR="00EB4F96" w:rsidRPr="001D06A6" w:rsidRDefault="00EB4F96" w:rsidP="00EB4F96">
      <w:pPr>
        <w:spacing w:after="0" w:line="240" w:lineRule="auto"/>
        <w:ind w:firstLine="360"/>
        <w:jc w:val="both"/>
        <w:rPr>
          <w:rFonts w:ascii="Calibri" w:eastAsia="Times New Roman" w:hAnsi="Calibri" w:cs="Calibri"/>
          <w:b/>
          <w:bCs/>
          <w:sz w:val="32"/>
          <w:szCs w:val="32"/>
        </w:rPr>
      </w:pPr>
    </w:p>
    <w:p w14:paraId="3B3979D7" w14:textId="77777777" w:rsidR="00EB4F96" w:rsidRPr="001D06A6" w:rsidRDefault="00EB4F96" w:rsidP="00EB4F96">
      <w:pPr>
        <w:spacing w:after="0" w:line="240" w:lineRule="auto"/>
        <w:jc w:val="both"/>
        <w:rPr>
          <w:rFonts w:ascii="Calibri" w:eastAsia="Times New Roman" w:hAnsi="Calibri" w:cs="Calibri"/>
          <w:b/>
          <w:bCs/>
          <w:sz w:val="32"/>
          <w:szCs w:val="32"/>
        </w:rPr>
      </w:pPr>
      <w:r w:rsidRPr="001D06A6">
        <w:rPr>
          <w:rFonts w:ascii="Calibri" w:eastAsia="Times New Roman" w:hAnsi="Calibri" w:cs="Calibri"/>
          <w:b/>
          <w:bCs/>
          <w:sz w:val="32"/>
          <w:szCs w:val="32"/>
        </w:rPr>
        <w:t>[</w:t>
      </w:r>
      <w:r w:rsidRPr="001D06A6">
        <w:rPr>
          <w:rFonts w:ascii="Calibri" w:eastAsia="Times New Roman" w:hAnsi="Calibri" w:cs="Calibri"/>
          <w:b/>
          <w:bCs/>
          <w:color w:val="70AD47"/>
          <w:sz w:val="32"/>
          <w:szCs w:val="32"/>
        </w:rPr>
        <w:t>Contextualisation</w:t>
      </w:r>
      <w:r w:rsidRPr="001D06A6">
        <w:rPr>
          <w:rFonts w:ascii="Calibri" w:eastAsia="Times New Roman" w:hAnsi="Calibri" w:cs="Calibri"/>
          <w:b/>
          <w:bCs/>
          <w:sz w:val="32"/>
          <w:szCs w:val="32"/>
        </w:rPr>
        <w:t>]</w:t>
      </w:r>
      <w:r w:rsidRPr="001D06A6">
        <w:rPr>
          <w:rFonts w:ascii="Calibri" w:eastAsia="Times New Roman" w:hAnsi="Calibri" w:cs="Calibri"/>
          <w:b/>
          <w:bCs/>
          <w:sz w:val="32"/>
          <w:szCs w:val="32"/>
        </w:rPr>
        <w:tab/>
      </w:r>
    </w:p>
    <w:p w14:paraId="2703F63D" w14:textId="77777777" w:rsidR="00EB4F96" w:rsidRPr="001D06A6" w:rsidRDefault="00EB4F96" w:rsidP="00EB4F96">
      <w:pPr>
        <w:spacing w:after="0" w:line="240" w:lineRule="auto"/>
        <w:jc w:val="both"/>
        <w:rPr>
          <w:rFonts w:ascii="Calibri" w:eastAsia="Times New Roman" w:hAnsi="Calibri" w:cs="Calibri"/>
          <w:b/>
          <w:bCs/>
          <w:sz w:val="32"/>
          <w:szCs w:val="32"/>
        </w:rPr>
      </w:pPr>
      <w:r w:rsidRPr="001D06A6">
        <w:rPr>
          <w:rFonts w:ascii="Calibri" w:eastAsia="Times New Roman" w:hAnsi="Calibri" w:cs="Calibri"/>
          <w:b/>
          <w:bCs/>
          <w:sz w:val="32"/>
          <w:szCs w:val="32"/>
        </w:rPr>
        <w:tab/>
      </w:r>
    </w:p>
    <w:p w14:paraId="5E0A406D" w14:textId="77777777" w:rsidR="00EB4F96" w:rsidRDefault="00EB4F96" w:rsidP="00EB4F96">
      <w:pPr>
        <w:spacing w:after="0" w:line="240" w:lineRule="auto"/>
        <w:jc w:val="both"/>
        <w:rPr>
          <w:rFonts w:ascii="Calibri" w:eastAsia="Times New Roman" w:hAnsi="Calibri" w:cs="Calibri"/>
          <w:b/>
          <w:sz w:val="32"/>
          <w:szCs w:val="32"/>
        </w:rPr>
      </w:pPr>
      <w:r w:rsidRPr="001D06A6">
        <w:rPr>
          <w:rFonts w:ascii="Calibri" w:eastAsia="Times New Roman" w:hAnsi="Calibri" w:cs="Calibri"/>
          <w:b/>
          <w:sz w:val="32"/>
          <w:szCs w:val="32"/>
        </w:rPr>
        <w:t xml:space="preserve">Pour une meilleure fluidité dans mon explication, je découperai le </w:t>
      </w:r>
      <w:r>
        <w:rPr>
          <w:rFonts w:ascii="Calibri" w:eastAsia="Times New Roman" w:hAnsi="Calibri" w:cs="Calibri"/>
          <w:b/>
          <w:sz w:val="32"/>
          <w:szCs w:val="32"/>
        </w:rPr>
        <w:t>texte</w:t>
      </w:r>
      <w:r w:rsidRPr="001D06A6">
        <w:rPr>
          <w:rFonts w:ascii="Calibri" w:eastAsia="Times New Roman" w:hAnsi="Calibri" w:cs="Calibri"/>
          <w:b/>
          <w:sz w:val="32"/>
          <w:szCs w:val="32"/>
        </w:rPr>
        <w:t xml:space="preserve"> en 2 axes :</w:t>
      </w:r>
    </w:p>
    <w:p w14:paraId="4A566D43" w14:textId="77777777" w:rsidR="00EB4F96" w:rsidRDefault="00EB4F96" w:rsidP="00EB4F96">
      <w:pPr>
        <w:pStyle w:val="Paragraphedeliste"/>
        <w:numPr>
          <w:ilvl w:val="0"/>
          <w:numId w:val="1"/>
        </w:numPr>
        <w:spacing w:after="0" w:line="240" w:lineRule="auto"/>
        <w:jc w:val="both"/>
        <w:rPr>
          <w:rFonts w:ascii="Calibri" w:eastAsia="Times New Roman" w:hAnsi="Calibri" w:cs="Calibri"/>
          <w:b/>
          <w:sz w:val="32"/>
          <w:szCs w:val="32"/>
        </w:rPr>
      </w:pPr>
      <w:r>
        <w:rPr>
          <w:rFonts w:ascii="Calibri" w:eastAsia="Times New Roman" w:hAnsi="Calibri" w:cs="Calibri"/>
          <w:b/>
          <w:sz w:val="32"/>
          <w:szCs w:val="32"/>
        </w:rPr>
        <w:t>De la ligne 1 à 9, nous verrons un texte à la croisée des registres</w:t>
      </w:r>
    </w:p>
    <w:p w14:paraId="70AA911B" w14:textId="77777777" w:rsidR="00EB4F96" w:rsidRDefault="00EB4F96" w:rsidP="00EB4F96">
      <w:pPr>
        <w:pStyle w:val="Paragraphedeliste"/>
        <w:numPr>
          <w:ilvl w:val="0"/>
          <w:numId w:val="1"/>
        </w:numPr>
        <w:spacing w:after="0" w:line="240" w:lineRule="auto"/>
        <w:jc w:val="both"/>
        <w:rPr>
          <w:rFonts w:ascii="Calibri" w:eastAsia="Times New Roman" w:hAnsi="Calibri" w:cs="Calibri"/>
          <w:b/>
          <w:sz w:val="32"/>
          <w:szCs w:val="32"/>
        </w:rPr>
      </w:pPr>
      <w:r>
        <w:rPr>
          <w:rFonts w:ascii="Calibri" w:eastAsia="Times New Roman" w:hAnsi="Calibri" w:cs="Calibri"/>
          <w:b/>
          <w:sz w:val="32"/>
          <w:szCs w:val="32"/>
        </w:rPr>
        <w:t>De la ligne 9 à 25, nous verrons une réflexion critique sur la science et plus largement les scientifiques !</w:t>
      </w:r>
    </w:p>
    <w:p w14:paraId="5A8DBCFB" w14:textId="77777777" w:rsidR="00EB4F96" w:rsidRPr="00723EE4" w:rsidRDefault="00EB4F96" w:rsidP="00EB4F96">
      <w:pPr>
        <w:pStyle w:val="Paragraphedeliste"/>
        <w:spacing w:after="0" w:line="240" w:lineRule="auto"/>
        <w:jc w:val="both"/>
        <w:rPr>
          <w:rFonts w:ascii="Calibri" w:eastAsia="Times New Roman" w:hAnsi="Calibri" w:cs="Calibri"/>
          <w:b/>
          <w:sz w:val="32"/>
          <w:szCs w:val="32"/>
        </w:rPr>
      </w:pPr>
    </w:p>
    <w:p w14:paraId="0A97D2E9" w14:textId="77777777" w:rsidR="00EB4F96" w:rsidRPr="001D06A6" w:rsidRDefault="00EB4F96" w:rsidP="00EB4F96">
      <w:pPr>
        <w:spacing w:after="0" w:line="240" w:lineRule="auto"/>
        <w:jc w:val="both"/>
        <w:rPr>
          <w:rFonts w:ascii="Calibri" w:eastAsia="Times New Roman" w:hAnsi="Calibri" w:cs="Calibri"/>
          <w:b/>
          <w:bCs/>
          <w:sz w:val="32"/>
          <w:szCs w:val="32"/>
        </w:rPr>
      </w:pPr>
      <w:r w:rsidRPr="001D06A6">
        <w:rPr>
          <w:rFonts w:ascii="Calibri" w:eastAsia="Times New Roman" w:hAnsi="Calibri" w:cs="Calibri"/>
          <w:b/>
          <w:bCs/>
          <w:sz w:val="32"/>
          <w:szCs w:val="32"/>
        </w:rPr>
        <w:t>[</w:t>
      </w:r>
      <w:r w:rsidRPr="001D06A6">
        <w:rPr>
          <w:rFonts w:ascii="Calibri" w:eastAsia="Times New Roman" w:hAnsi="Calibri" w:cs="Calibri"/>
          <w:b/>
          <w:bCs/>
          <w:color w:val="70AD47"/>
          <w:sz w:val="32"/>
          <w:szCs w:val="32"/>
        </w:rPr>
        <w:t>Découpage</w:t>
      </w:r>
      <w:r w:rsidRPr="001D06A6">
        <w:rPr>
          <w:rFonts w:ascii="Calibri" w:eastAsia="Times New Roman" w:hAnsi="Calibri" w:cs="Calibri"/>
          <w:b/>
          <w:bCs/>
          <w:sz w:val="32"/>
          <w:szCs w:val="32"/>
        </w:rPr>
        <w:t>]</w:t>
      </w:r>
    </w:p>
    <w:p w14:paraId="7D82F36E" w14:textId="77777777" w:rsidR="00EB4F96" w:rsidRPr="001D06A6" w:rsidRDefault="00EB4F96" w:rsidP="00EB4F96">
      <w:pPr>
        <w:spacing w:after="0" w:line="240" w:lineRule="auto"/>
        <w:jc w:val="both"/>
        <w:rPr>
          <w:rFonts w:ascii="Calibri" w:eastAsia="Times New Roman" w:hAnsi="Calibri" w:cs="Calibri"/>
          <w:b/>
          <w:bCs/>
          <w:i/>
          <w:sz w:val="32"/>
          <w:szCs w:val="32"/>
        </w:rPr>
      </w:pPr>
    </w:p>
    <w:p w14:paraId="23C1CB68" w14:textId="77777777" w:rsidR="00EB4F96" w:rsidRPr="0003248F" w:rsidRDefault="00EB4F96" w:rsidP="00EB4F96">
      <w:pPr>
        <w:spacing w:line="240" w:lineRule="auto"/>
        <w:jc w:val="both"/>
        <w:rPr>
          <w:color w:val="FF0000"/>
        </w:rPr>
      </w:pPr>
      <w:r>
        <w:t xml:space="preserve">— Un morceau ! s’écria Raphaël, pas seulement la valeur d’un cheveu. D’ailleurs essayez, dit-il d’un air tout à la </w:t>
      </w:r>
      <w:r w:rsidRPr="0003248F">
        <w:rPr>
          <w:highlight w:val="red"/>
        </w:rPr>
        <w:t>fois triste et goguenard.</w:t>
      </w:r>
    </w:p>
    <w:p w14:paraId="5CA525C7" w14:textId="77777777" w:rsidR="00EB4F96" w:rsidRDefault="00EB4F96" w:rsidP="00EB4F96">
      <w:pPr>
        <w:spacing w:line="240" w:lineRule="auto"/>
        <w:jc w:val="both"/>
      </w:pPr>
      <w:r>
        <w:lastRenderedPageBreak/>
        <w:t xml:space="preserve">Le </w:t>
      </w:r>
      <w:r w:rsidRPr="00B44F4E">
        <w:rPr>
          <w:highlight w:val="yellow"/>
        </w:rPr>
        <w:t>savant</w:t>
      </w:r>
      <w:r>
        <w:t xml:space="preserve"> cassa un rasoir en voulant entamer la peau, il tenta de la briser par une </w:t>
      </w:r>
      <w:r w:rsidRPr="00B44F4E">
        <w:rPr>
          <w:highlight w:val="yellow"/>
        </w:rPr>
        <w:t>forte décharge d’électricité,</w:t>
      </w:r>
      <w:r>
        <w:t xml:space="preserve"> puis il la soumit </w:t>
      </w:r>
      <w:r w:rsidRPr="00B44F4E">
        <w:rPr>
          <w:highlight w:val="yellow"/>
        </w:rPr>
        <w:t>à l’action de la pile voltaïque</w:t>
      </w:r>
      <w:r>
        <w:t xml:space="preserve">, enfin </w:t>
      </w:r>
      <w:r w:rsidRPr="00B44F4E">
        <w:rPr>
          <w:highlight w:val="yellow"/>
        </w:rPr>
        <w:t>les foudres de sa science</w:t>
      </w:r>
      <w:r>
        <w:t xml:space="preserve"> </w:t>
      </w:r>
      <w:r w:rsidRPr="00B44F4E">
        <w:rPr>
          <w:highlight w:val="darkCyan"/>
        </w:rPr>
        <w:t>échouèrent</w:t>
      </w:r>
      <w:r>
        <w:t xml:space="preserve"> sur le terrible </w:t>
      </w:r>
      <w:r w:rsidRPr="00B44F4E">
        <w:rPr>
          <w:highlight w:val="green"/>
        </w:rPr>
        <w:t>talisman</w:t>
      </w:r>
      <w:r>
        <w:t xml:space="preserve">. Il était sept heures du soir. Planchette, Japhet et Raphaël, ne s’apercevant pas de la </w:t>
      </w:r>
      <w:r w:rsidRPr="00B44F4E">
        <w:rPr>
          <w:highlight w:val="darkCyan"/>
        </w:rPr>
        <w:t>fuite du temps</w:t>
      </w:r>
      <w:r>
        <w:t xml:space="preserve">, attendaient </w:t>
      </w:r>
      <w:r w:rsidRPr="00B44F4E">
        <w:rPr>
          <w:highlight w:val="yellow"/>
        </w:rPr>
        <w:t>le résultat d’une dernière expérience</w:t>
      </w:r>
      <w:r>
        <w:t xml:space="preserve">. </w:t>
      </w:r>
      <w:r w:rsidRPr="00B44F4E">
        <w:rPr>
          <w:highlight w:val="darkCyan"/>
        </w:rPr>
        <w:t>Le chagrin sortit victorieux</w:t>
      </w:r>
      <w:r>
        <w:t xml:space="preserve"> d’un épouvantable choc auquel il avait été soumis, grâce à une quantité raisonnable de </w:t>
      </w:r>
      <w:r w:rsidRPr="00B44F4E">
        <w:rPr>
          <w:highlight w:val="yellow"/>
        </w:rPr>
        <w:t>chlorure d’azote</w:t>
      </w:r>
      <w:r>
        <w:t>.</w:t>
      </w:r>
    </w:p>
    <w:p w14:paraId="46A72AB2" w14:textId="77777777" w:rsidR="00EB4F96" w:rsidRPr="00306459" w:rsidRDefault="00EB4F96" w:rsidP="00EB4F96">
      <w:pPr>
        <w:spacing w:line="240" w:lineRule="auto"/>
        <w:jc w:val="both"/>
      </w:pPr>
      <w:r>
        <w:t xml:space="preserve">— </w:t>
      </w:r>
      <w:r w:rsidRPr="00B44F4E">
        <w:rPr>
          <w:b/>
          <w:color w:val="FF0000"/>
        </w:rPr>
        <w:t xml:space="preserve">Je suis perdu ! s’écria Raphaël. Dieu est là. Je vais mourir. </w:t>
      </w:r>
      <w:r>
        <w:t>Il laissa les deux savants stupéfaits.</w:t>
      </w:r>
    </w:p>
    <w:p w14:paraId="161DBB9E" w14:textId="77777777" w:rsidR="00EB4F96" w:rsidRDefault="00EB4F96" w:rsidP="00EB4F96">
      <w:pPr>
        <w:spacing w:after="0" w:line="240" w:lineRule="auto"/>
        <w:jc w:val="both"/>
        <w:rPr>
          <w:rFonts w:ascii="Calibri" w:eastAsia="Calibri" w:hAnsi="Calibri" w:cs="Calibri"/>
          <w:b/>
          <w:bCs/>
          <w:sz w:val="32"/>
          <w:szCs w:val="32"/>
        </w:rPr>
      </w:pPr>
      <w:r w:rsidRPr="001D06A6">
        <w:rPr>
          <w:rFonts w:ascii="Calibri" w:eastAsia="Calibri" w:hAnsi="Calibri" w:cs="Calibri"/>
          <w:b/>
          <w:bCs/>
          <w:sz w:val="32"/>
          <w:szCs w:val="32"/>
        </w:rPr>
        <w:t xml:space="preserve">Dès </w:t>
      </w:r>
      <w:r>
        <w:rPr>
          <w:rFonts w:ascii="Calibri" w:eastAsia="Calibri" w:hAnsi="Calibri" w:cs="Calibri"/>
          <w:b/>
          <w:bCs/>
          <w:sz w:val="32"/>
          <w:szCs w:val="32"/>
        </w:rPr>
        <w:t>les premières lignes, il me semble avoir affaire à un texte riche et dense, à la croisée des registres.</w:t>
      </w:r>
    </w:p>
    <w:p w14:paraId="0DB364C8" w14:textId="77777777" w:rsidR="00EB4F96" w:rsidRPr="001D06A6" w:rsidRDefault="00EB4F96" w:rsidP="00EB4F96">
      <w:pPr>
        <w:spacing w:after="0" w:line="240" w:lineRule="auto"/>
        <w:jc w:val="both"/>
        <w:rPr>
          <w:rFonts w:ascii="Calibri" w:eastAsia="Times New Roman" w:hAnsi="Calibri" w:cs="Calibri"/>
          <w:b/>
          <w:sz w:val="32"/>
          <w:szCs w:val="32"/>
        </w:rPr>
      </w:pPr>
      <w:r w:rsidRPr="001D06A6">
        <w:rPr>
          <w:rFonts w:ascii="Calibri" w:eastAsia="Times New Roman" w:hAnsi="Calibri" w:cs="Calibri"/>
          <w:b/>
          <w:sz w:val="32"/>
          <w:szCs w:val="32"/>
        </w:rPr>
        <w:t>(</w:t>
      </w:r>
      <w:r w:rsidRPr="001D06A6">
        <w:rPr>
          <w:rFonts w:ascii="Calibri" w:eastAsia="Times New Roman" w:hAnsi="Calibri" w:cs="Calibri"/>
          <w:b/>
          <w:color w:val="70AD47"/>
          <w:sz w:val="32"/>
          <w:szCs w:val="32"/>
        </w:rPr>
        <w:t>Impressions</w:t>
      </w:r>
      <w:r w:rsidRPr="001D06A6">
        <w:rPr>
          <w:rFonts w:ascii="Calibri" w:eastAsia="Times New Roman" w:hAnsi="Calibri" w:cs="Calibri"/>
          <w:b/>
          <w:sz w:val="32"/>
          <w:szCs w:val="32"/>
        </w:rPr>
        <w:t>)</w:t>
      </w:r>
    </w:p>
    <w:p w14:paraId="362E11F7" w14:textId="77777777" w:rsidR="00EB4F96" w:rsidRPr="00723EE4" w:rsidRDefault="00EB4F96" w:rsidP="00EB4F96">
      <w:pPr>
        <w:spacing w:after="0" w:line="240" w:lineRule="auto"/>
        <w:jc w:val="both"/>
        <w:rPr>
          <w:rFonts w:eastAsia="Times New Roman" w:cstheme="minorHAnsi"/>
          <w:b/>
          <w:bCs/>
          <w:sz w:val="32"/>
          <w:szCs w:val="32"/>
        </w:rPr>
      </w:pPr>
      <w:r w:rsidRPr="00723EE4">
        <w:rPr>
          <w:rFonts w:eastAsia="Times New Roman" w:cstheme="minorHAnsi"/>
          <w:b/>
          <w:bCs/>
          <w:sz w:val="32"/>
          <w:szCs w:val="32"/>
        </w:rPr>
        <w:t xml:space="preserve">Dans les lignes 1 et </w:t>
      </w:r>
      <w:r>
        <w:rPr>
          <w:rFonts w:eastAsia="Times New Roman" w:cstheme="minorHAnsi"/>
          <w:b/>
          <w:bCs/>
          <w:sz w:val="32"/>
          <w:szCs w:val="32"/>
        </w:rPr>
        <w:t>2</w:t>
      </w:r>
      <w:r w:rsidRPr="00723EE4">
        <w:rPr>
          <w:rFonts w:eastAsia="Times New Roman" w:cstheme="minorHAnsi"/>
          <w:b/>
          <w:bCs/>
          <w:sz w:val="32"/>
          <w:szCs w:val="32"/>
        </w:rPr>
        <w:t xml:space="preserve">, je repère effectivement une </w:t>
      </w:r>
      <w:r w:rsidRPr="00306459">
        <w:rPr>
          <w:rFonts w:eastAsia="Times New Roman" w:cstheme="minorHAnsi"/>
          <w:b/>
          <w:bCs/>
          <w:sz w:val="32"/>
          <w:szCs w:val="32"/>
          <w:highlight w:val="red"/>
        </w:rPr>
        <w:t>antithèse</w:t>
      </w:r>
      <w:r w:rsidRPr="00723EE4">
        <w:rPr>
          <w:rFonts w:eastAsia="Times New Roman" w:cstheme="minorHAnsi"/>
          <w:b/>
          <w:bCs/>
          <w:sz w:val="32"/>
          <w:szCs w:val="32"/>
        </w:rPr>
        <w:t>.</w:t>
      </w:r>
    </w:p>
    <w:p w14:paraId="20740B3F" w14:textId="77777777" w:rsidR="00EB4F96" w:rsidRPr="001D06A6" w:rsidRDefault="00EB4F96" w:rsidP="00EB4F96">
      <w:pPr>
        <w:spacing w:after="0" w:line="240" w:lineRule="auto"/>
        <w:jc w:val="both"/>
        <w:rPr>
          <w:rFonts w:ascii="Calibri" w:eastAsia="Calibri" w:hAnsi="Calibri" w:cs="Times New Roman"/>
          <w:b/>
          <w:bCs/>
          <w:sz w:val="32"/>
          <w:szCs w:val="32"/>
        </w:rPr>
      </w:pPr>
      <w:r w:rsidRPr="001D06A6">
        <w:rPr>
          <w:rFonts w:ascii="Calibri" w:eastAsia="Calibri" w:hAnsi="Calibri" w:cs="Times New Roman"/>
          <w:b/>
          <w:bCs/>
          <w:sz w:val="32"/>
          <w:szCs w:val="32"/>
        </w:rPr>
        <w:t>(</w:t>
      </w:r>
      <w:r w:rsidRPr="001D06A6">
        <w:rPr>
          <w:rFonts w:ascii="Calibri" w:eastAsia="Calibri" w:hAnsi="Calibri" w:cs="Times New Roman"/>
          <w:b/>
          <w:bCs/>
          <w:color w:val="70AD47"/>
          <w:sz w:val="32"/>
          <w:szCs w:val="32"/>
        </w:rPr>
        <w:t>Procédés</w:t>
      </w:r>
      <w:r w:rsidRPr="001D06A6">
        <w:rPr>
          <w:rFonts w:ascii="Calibri" w:eastAsia="Calibri" w:hAnsi="Calibri" w:cs="Times New Roman"/>
          <w:b/>
          <w:bCs/>
          <w:sz w:val="32"/>
          <w:szCs w:val="32"/>
        </w:rPr>
        <w:t>)</w:t>
      </w:r>
    </w:p>
    <w:p w14:paraId="1EE0338D" w14:textId="77777777" w:rsidR="00EB4F96" w:rsidRPr="00306459" w:rsidRDefault="00EB4F96" w:rsidP="00EB4F96">
      <w:pPr>
        <w:spacing w:after="0" w:line="240" w:lineRule="auto"/>
        <w:ind w:right="383"/>
        <w:jc w:val="both"/>
        <w:rPr>
          <w:rFonts w:eastAsia="Times New Roman" w:cstheme="minorHAnsi"/>
          <w:b/>
          <w:sz w:val="32"/>
          <w:szCs w:val="32"/>
        </w:rPr>
      </w:pPr>
      <w:r w:rsidRPr="00306459">
        <w:rPr>
          <w:rFonts w:eastAsia="Times New Roman" w:cstheme="minorHAnsi"/>
          <w:b/>
          <w:sz w:val="32"/>
          <w:szCs w:val="32"/>
        </w:rPr>
        <w:t>Cette antithèse, visible dans l’expression « </w:t>
      </w:r>
      <w:r w:rsidRPr="00306459">
        <w:rPr>
          <w:rFonts w:eastAsia="Times New Roman" w:cstheme="minorHAnsi"/>
          <w:b/>
          <w:i/>
          <w:sz w:val="32"/>
          <w:szCs w:val="32"/>
        </w:rPr>
        <w:t>tout à la fois triste et goguenard</w:t>
      </w:r>
      <w:r w:rsidRPr="00306459">
        <w:rPr>
          <w:rFonts w:eastAsia="Times New Roman" w:cstheme="minorHAnsi"/>
          <w:b/>
          <w:sz w:val="32"/>
          <w:szCs w:val="32"/>
        </w:rPr>
        <w:t> »</w:t>
      </w:r>
      <w:r>
        <w:rPr>
          <w:rFonts w:eastAsia="Times New Roman" w:cstheme="minorHAnsi"/>
          <w:b/>
          <w:sz w:val="32"/>
          <w:szCs w:val="32"/>
        </w:rPr>
        <w:t>,</w:t>
      </w:r>
      <w:r w:rsidRPr="00306459">
        <w:rPr>
          <w:rFonts w:eastAsia="Times New Roman" w:cstheme="minorHAnsi"/>
          <w:b/>
          <w:sz w:val="32"/>
          <w:szCs w:val="32"/>
        </w:rPr>
        <w:t xml:space="preserve"> montre d’emblée la dualité du personnage.</w:t>
      </w:r>
    </w:p>
    <w:p w14:paraId="1A265C86" w14:textId="77777777" w:rsidR="00EB4F96" w:rsidRPr="001D06A6" w:rsidRDefault="00EB4F96" w:rsidP="00EB4F96">
      <w:pPr>
        <w:spacing w:after="0" w:line="240" w:lineRule="auto"/>
        <w:ind w:right="383"/>
        <w:jc w:val="both"/>
        <w:rPr>
          <w:rFonts w:ascii="Times New Roman" w:eastAsia="Times New Roman" w:hAnsi="Times New Roman" w:cs="Times New Roman"/>
        </w:rPr>
      </w:pPr>
    </w:p>
    <w:p w14:paraId="4CB85247" w14:textId="77777777" w:rsidR="00EB4F96" w:rsidRPr="001D06A6" w:rsidRDefault="00EB4F96" w:rsidP="00EB4F96">
      <w:pPr>
        <w:spacing w:after="0" w:line="240" w:lineRule="auto"/>
        <w:jc w:val="both"/>
        <w:rPr>
          <w:rFonts w:ascii="Calibri" w:eastAsia="Calibri" w:hAnsi="Calibri" w:cs="Times New Roman"/>
          <w:b/>
          <w:bCs/>
          <w:sz w:val="32"/>
          <w:szCs w:val="32"/>
        </w:rPr>
      </w:pPr>
      <w:r w:rsidRPr="001D06A6">
        <w:rPr>
          <w:rFonts w:ascii="Calibri" w:eastAsia="Calibri" w:hAnsi="Calibri" w:cs="Times New Roman"/>
          <w:b/>
          <w:bCs/>
          <w:sz w:val="32"/>
          <w:szCs w:val="32"/>
        </w:rPr>
        <w:t>(</w:t>
      </w:r>
      <w:r w:rsidRPr="001D06A6">
        <w:rPr>
          <w:rFonts w:ascii="Calibri" w:eastAsia="Calibri" w:hAnsi="Calibri" w:cs="Times New Roman"/>
          <w:b/>
          <w:bCs/>
          <w:color w:val="70AD47"/>
          <w:sz w:val="32"/>
          <w:szCs w:val="32"/>
        </w:rPr>
        <w:t>Exemples</w:t>
      </w:r>
      <w:r w:rsidRPr="001D06A6">
        <w:rPr>
          <w:rFonts w:ascii="Calibri" w:eastAsia="Calibri" w:hAnsi="Calibri" w:cs="Times New Roman"/>
          <w:b/>
          <w:bCs/>
          <w:sz w:val="32"/>
          <w:szCs w:val="32"/>
        </w:rPr>
        <w:t>)</w:t>
      </w:r>
    </w:p>
    <w:p w14:paraId="56394037" w14:textId="77777777" w:rsidR="00EB4F96" w:rsidRDefault="00EB4F96" w:rsidP="00EB4F96">
      <w:pPr>
        <w:spacing w:after="0" w:line="240" w:lineRule="auto"/>
        <w:ind w:right="383"/>
        <w:jc w:val="both"/>
        <w:rPr>
          <w:rFonts w:eastAsia="Times New Roman" w:cstheme="minorHAnsi"/>
          <w:b/>
          <w:sz w:val="32"/>
          <w:szCs w:val="32"/>
        </w:rPr>
      </w:pPr>
      <w:r w:rsidRPr="00306459">
        <w:rPr>
          <w:rFonts w:eastAsia="Times New Roman" w:cstheme="minorHAnsi"/>
          <w:b/>
          <w:sz w:val="32"/>
          <w:szCs w:val="32"/>
        </w:rPr>
        <w:t xml:space="preserve">Dans le passage qui suit, je constate aussi un champ lexical antithétique entre </w:t>
      </w:r>
      <w:r>
        <w:rPr>
          <w:rFonts w:eastAsia="Times New Roman" w:cstheme="minorHAnsi"/>
          <w:b/>
          <w:sz w:val="32"/>
          <w:szCs w:val="32"/>
        </w:rPr>
        <w:t xml:space="preserve">les </w:t>
      </w:r>
      <w:r w:rsidRPr="00306459">
        <w:rPr>
          <w:rFonts w:eastAsia="Times New Roman" w:cstheme="minorHAnsi"/>
          <w:b/>
          <w:sz w:val="32"/>
          <w:szCs w:val="32"/>
          <w:highlight w:val="yellow"/>
        </w:rPr>
        <w:t>science</w:t>
      </w:r>
      <w:r w:rsidRPr="00306459">
        <w:rPr>
          <w:rFonts w:eastAsia="Times New Roman" w:cstheme="minorHAnsi"/>
          <w:b/>
          <w:sz w:val="32"/>
          <w:szCs w:val="32"/>
        </w:rPr>
        <w:t xml:space="preserve">s (visibles dans les termes </w:t>
      </w:r>
      <w:r w:rsidRPr="00306459">
        <w:rPr>
          <w:rFonts w:eastAsia="Times New Roman" w:cstheme="minorHAnsi"/>
          <w:b/>
          <w:i/>
          <w:sz w:val="32"/>
          <w:szCs w:val="32"/>
        </w:rPr>
        <w:t>« Le savant », « décharge d’électricité », « l’action de la pile voltaïque », « les foudres de sa science »</w:t>
      </w:r>
      <w:r>
        <w:rPr>
          <w:rFonts w:eastAsia="Times New Roman" w:cstheme="minorHAnsi"/>
          <w:b/>
          <w:i/>
          <w:sz w:val="32"/>
          <w:szCs w:val="32"/>
        </w:rPr>
        <w:t>,</w:t>
      </w:r>
      <w:r w:rsidRPr="00306459">
        <w:rPr>
          <w:rFonts w:eastAsia="Times New Roman" w:cstheme="minorHAnsi"/>
          <w:b/>
          <w:i/>
          <w:sz w:val="32"/>
          <w:szCs w:val="32"/>
        </w:rPr>
        <w:t xml:space="preserve"> « le résultat d’une dernière expérience », « quantité raisonnable de chlorure d’azote »</w:t>
      </w:r>
      <w:r w:rsidRPr="00306459">
        <w:rPr>
          <w:rFonts w:eastAsia="Times New Roman" w:cstheme="minorHAnsi"/>
          <w:b/>
          <w:sz w:val="32"/>
          <w:szCs w:val="32"/>
        </w:rPr>
        <w:t>) mais</w:t>
      </w:r>
      <w:r>
        <w:rPr>
          <w:rFonts w:eastAsia="Times New Roman" w:cstheme="minorHAnsi"/>
          <w:b/>
          <w:sz w:val="32"/>
          <w:szCs w:val="32"/>
        </w:rPr>
        <w:t xml:space="preserve"> aussi la</w:t>
      </w:r>
      <w:r w:rsidRPr="00306459">
        <w:rPr>
          <w:rFonts w:eastAsia="Times New Roman" w:cstheme="minorHAnsi"/>
          <w:b/>
          <w:sz w:val="32"/>
          <w:szCs w:val="32"/>
        </w:rPr>
        <w:t xml:space="preserve"> </w:t>
      </w:r>
      <w:r w:rsidRPr="00306459">
        <w:rPr>
          <w:rFonts w:eastAsia="Times New Roman" w:cstheme="minorHAnsi"/>
          <w:b/>
          <w:sz w:val="32"/>
          <w:szCs w:val="32"/>
          <w:highlight w:val="green"/>
        </w:rPr>
        <w:t xml:space="preserve">spiritualité </w:t>
      </w:r>
      <w:r w:rsidRPr="00306459">
        <w:rPr>
          <w:rFonts w:eastAsia="Times New Roman" w:cstheme="minorHAnsi"/>
          <w:b/>
          <w:sz w:val="32"/>
          <w:szCs w:val="32"/>
        </w:rPr>
        <w:t>(visibles à travers les termes comme « </w:t>
      </w:r>
      <w:r w:rsidRPr="00306459">
        <w:rPr>
          <w:rFonts w:eastAsia="Times New Roman" w:cstheme="minorHAnsi"/>
          <w:b/>
          <w:i/>
          <w:sz w:val="32"/>
          <w:szCs w:val="32"/>
        </w:rPr>
        <w:t>talisman</w:t>
      </w:r>
      <w:r w:rsidRPr="00306459">
        <w:rPr>
          <w:rFonts w:eastAsia="Times New Roman" w:cstheme="minorHAnsi"/>
          <w:b/>
          <w:sz w:val="32"/>
          <w:szCs w:val="32"/>
        </w:rPr>
        <w:t> »).</w:t>
      </w:r>
    </w:p>
    <w:p w14:paraId="6D615053" w14:textId="77777777" w:rsidR="00EB4F96" w:rsidRDefault="00EB4F96" w:rsidP="00EB4F96">
      <w:pPr>
        <w:spacing w:after="0" w:line="240" w:lineRule="auto"/>
        <w:ind w:right="383"/>
        <w:jc w:val="both"/>
        <w:rPr>
          <w:rFonts w:eastAsia="Times New Roman" w:cstheme="minorHAnsi"/>
          <w:b/>
          <w:sz w:val="32"/>
          <w:szCs w:val="32"/>
        </w:rPr>
      </w:pPr>
      <w:r>
        <w:rPr>
          <w:rFonts w:eastAsia="Times New Roman" w:cstheme="minorHAnsi"/>
          <w:b/>
          <w:sz w:val="32"/>
          <w:szCs w:val="32"/>
        </w:rPr>
        <w:t xml:space="preserve">Le brassage entre ces deux thématiques va ainsi créer selon moi le début d’un registre fantastique. Ce registre fantastique, d’ailleurs, va lui-même se confronter à un autre registre dans la dernière ligne : </w:t>
      </w:r>
      <w:r w:rsidRPr="009C2119">
        <w:rPr>
          <w:rFonts w:eastAsia="Times New Roman" w:cstheme="minorHAnsi"/>
          <w:b/>
          <w:color w:val="FF0000"/>
          <w:sz w:val="32"/>
          <w:szCs w:val="32"/>
        </w:rPr>
        <w:t xml:space="preserve">le registre tragique, </w:t>
      </w:r>
      <w:r>
        <w:rPr>
          <w:rFonts w:eastAsia="Times New Roman" w:cstheme="minorHAnsi"/>
          <w:b/>
          <w:sz w:val="32"/>
          <w:szCs w:val="32"/>
        </w:rPr>
        <w:t>très largement repérable dans la phrase « </w:t>
      </w:r>
      <w:r w:rsidRPr="009C2119">
        <w:rPr>
          <w:rFonts w:eastAsia="Times New Roman" w:cstheme="minorHAnsi"/>
          <w:b/>
          <w:i/>
          <w:sz w:val="32"/>
          <w:szCs w:val="32"/>
        </w:rPr>
        <w:t xml:space="preserve">Je suis </w:t>
      </w:r>
      <w:r w:rsidRPr="00E81207">
        <w:rPr>
          <w:rFonts w:eastAsia="Times New Roman" w:cstheme="minorHAnsi"/>
          <w:b/>
          <w:i/>
          <w:sz w:val="32"/>
          <w:szCs w:val="32"/>
          <w:u w:val="single"/>
        </w:rPr>
        <w:t>perdu</w:t>
      </w:r>
      <w:r w:rsidRPr="009C2119">
        <w:rPr>
          <w:rFonts w:eastAsia="Times New Roman" w:cstheme="minorHAnsi"/>
          <w:b/>
          <w:i/>
          <w:sz w:val="32"/>
          <w:szCs w:val="32"/>
        </w:rPr>
        <w:t xml:space="preserve"> ! s’écria Raphaël. </w:t>
      </w:r>
      <w:r w:rsidRPr="00E81207">
        <w:rPr>
          <w:rFonts w:eastAsia="Times New Roman" w:cstheme="minorHAnsi"/>
          <w:b/>
          <w:i/>
          <w:sz w:val="32"/>
          <w:szCs w:val="32"/>
          <w:u w:val="single"/>
        </w:rPr>
        <w:t>Dieu</w:t>
      </w:r>
      <w:r w:rsidRPr="009C2119">
        <w:rPr>
          <w:rFonts w:eastAsia="Times New Roman" w:cstheme="minorHAnsi"/>
          <w:b/>
          <w:i/>
          <w:sz w:val="32"/>
          <w:szCs w:val="32"/>
        </w:rPr>
        <w:t xml:space="preserve"> est là. Je vais </w:t>
      </w:r>
      <w:r w:rsidRPr="00E81207">
        <w:rPr>
          <w:rFonts w:eastAsia="Times New Roman" w:cstheme="minorHAnsi"/>
          <w:b/>
          <w:i/>
          <w:sz w:val="32"/>
          <w:szCs w:val="32"/>
          <w:u w:val="single"/>
        </w:rPr>
        <w:t>mourir</w:t>
      </w:r>
      <w:r w:rsidRPr="009C2119">
        <w:rPr>
          <w:rFonts w:eastAsia="Times New Roman" w:cstheme="minorHAnsi"/>
          <w:b/>
          <w:i/>
          <w:sz w:val="32"/>
          <w:szCs w:val="32"/>
        </w:rPr>
        <w:t>.</w:t>
      </w:r>
      <w:r>
        <w:rPr>
          <w:rFonts w:eastAsia="Times New Roman" w:cstheme="minorHAnsi"/>
          <w:b/>
          <w:sz w:val="32"/>
          <w:szCs w:val="32"/>
        </w:rPr>
        <w:t> »</w:t>
      </w:r>
    </w:p>
    <w:p w14:paraId="495371E5" w14:textId="77777777" w:rsidR="00EB4F96" w:rsidRDefault="00EB4F96" w:rsidP="00EB4F96">
      <w:pPr>
        <w:spacing w:after="0" w:line="240" w:lineRule="auto"/>
        <w:ind w:right="383"/>
        <w:jc w:val="both"/>
        <w:rPr>
          <w:rFonts w:eastAsia="Times New Roman" w:cstheme="minorHAnsi"/>
          <w:b/>
          <w:sz w:val="32"/>
          <w:szCs w:val="32"/>
        </w:rPr>
      </w:pPr>
      <w:r>
        <w:rPr>
          <w:rFonts w:eastAsia="Times New Roman" w:cstheme="minorHAnsi"/>
          <w:b/>
          <w:sz w:val="32"/>
          <w:szCs w:val="32"/>
        </w:rPr>
        <w:t>Pourquoi un tel brassage ? Mon hypothèse est la suivante :</w:t>
      </w:r>
    </w:p>
    <w:p w14:paraId="21452DD8" w14:textId="77777777" w:rsidR="00EB4F96" w:rsidRPr="00306459" w:rsidRDefault="00EB4F96" w:rsidP="00EB4F96">
      <w:pPr>
        <w:spacing w:after="0" w:line="240" w:lineRule="auto"/>
        <w:ind w:right="383"/>
        <w:jc w:val="both"/>
        <w:rPr>
          <w:rFonts w:eastAsia="Times New Roman" w:cstheme="minorHAnsi"/>
          <w:b/>
          <w:sz w:val="32"/>
          <w:szCs w:val="32"/>
        </w:rPr>
      </w:pPr>
      <w:r>
        <w:rPr>
          <w:rFonts w:eastAsia="Times New Roman" w:cstheme="minorHAnsi"/>
          <w:b/>
          <w:sz w:val="32"/>
          <w:szCs w:val="32"/>
        </w:rPr>
        <w:t xml:space="preserve">En adoptant ce « réalisme fantastique », l’auteur interroge/questionne le quotidien/la réalité de ces personnages et peut ainsi mieux réfléchir sur la place à accorder à la science et à la spiritualité imprégnant son époque. </w:t>
      </w:r>
    </w:p>
    <w:p w14:paraId="75FC6E2A" w14:textId="77777777" w:rsidR="00EB4F96" w:rsidRPr="001D06A6" w:rsidRDefault="00EB4F96" w:rsidP="00EB4F96">
      <w:pPr>
        <w:spacing w:after="0" w:line="240" w:lineRule="auto"/>
        <w:ind w:right="383"/>
        <w:jc w:val="both"/>
        <w:rPr>
          <w:rFonts w:ascii="Times New Roman" w:eastAsia="Times New Roman" w:hAnsi="Times New Roman" w:cs="Times New Roman"/>
        </w:rPr>
      </w:pPr>
    </w:p>
    <w:p w14:paraId="701B3206" w14:textId="77777777" w:rsidR="00EB4F96" w:rsidRPr="001D06A6" w:rsidRDefault="00EB4F96" w:rsidP="00EB4F96">
      <w:pPr>
        <w:spacing w:after="0" w:line="240" w:lineRule="auto"/>
        <w:jc w:val="both"/>
        <w:rPr>
          <w:rFonts w:ascii="Calibri" w:eastAsia="Calibri" w:hAnsi="Calibri" w:cs="Calibri"/>
          <w:b/>
          <w:bCs/>
          <w:sz w:val="32"/>
          <w:szCs w:val="32"/>
        </w:rPr>
      </w:pPr>
      <w:r w:rsidRPr="001D06A6">
        <w:rPr>
          <w:rFonts w:ascii="Calibri" w:eastAsia="Calibri" w:hAnsi="Calibri" w:cs="Calibri"/>
          <w:b/>
          <w:bCs/>
          <w:sz w:val="32"/>
          <w:szCs w:val="32"/>
        </w:rPr>
        <w:t xml:space="preserve"> (</w:t>
      </w:r>
      <w:r w:rsidRPr="001D06A6">
        <w:rPr>
          <w:rFonts w:ascii="Calibri" w:eastAsia="Calibri" w:hAnsi="Calibri" w:cs="Calibri"/>
          <w:b/>
          <w:bCs/>
          <w:color w:val="70AD47"/>
          <w:sz w:val="32"/>
          <w:szCs w:val="32"/>
        </w:rPr>
        <w:t>Argumentation</w:t>
      </w:r>
      <w:r w:rsidRPr="001D06A6">
        <w:rPr>
          <w:rFonts w:ascii="Calibri" w:eastAsia="Calibri" w:hAnsi="Calibri" w:cs="Calibri"/>
          <w:b/>
          <w:bCs/>
          <w:sz w:val="32"/>
          <w:szCs w:val="32"/>
        </w:rPr>
        <w:t>)</w:t>
      </w:r>
    </w:p>
    <w:p w14:paraId="5E5AF841" w14:textId="77777777" w:rsidR="00EB4F96" w:rsidRPr="001D06A6" w:rsidRDefault="00EB4F96" w:rsidP="00EB4F96">
      <w:pPr>
        <w:spacing w:after="0" w:line="240" w:lineRule="auto"/>
        <w:ind w:right="383"/>
        <w:jc w:val="both"/>
        <w:rPr>
          <w:rFonts w:ascii="Calibri" w:eastAsia="Times New Roman" w:hAnsi="Calibri" w:cs="Calibri"/>
          <w:sz w:val="32"/>
          <w:szCs w:val="32"/>
        </w:rPr>
      </w:pPr>
    </w:p>
    <w:p w14:paraId="62F2BAFD" w14:textId="77777777" w:rsidR="00EB4F96" w:rsidRDefault="00EB4F96" w:rsidP="00EB4F96">
      <w:pPr>
        <w:contextualSpacing/>
        <w:jc w:val="both"/>
        <w:rPr>
          <w:rFonts w:ascii="Calibri" w:eastAsia="Calibri" w:hAnsi="Calibri" w:cs="Calibri"/>
          <w:b/>
          <w:sz w:val="32"/>
          <w:szCs w:val="32"/>
        </w:rPr>
      </w:pPr>
      <w:r w:rsidRPr="001D06A6">
        <w:rPr>
          <w:rFonts w:ascii="Calibri" w:eastAsia="Calibri" w:hAnsi="Calibri" w:cs="Calibri"/>
          <w:b/>
          <w:sz w:val="32"/>
          <w:szCs w:val="32"/>
        </w:rPr>
        <w:lastRenderedPageBreak/>
        <w:t xml:space="preserve">Dans le deuxième axe, il me semble que </w:t>
      </w:r>
      <w:r>
        <w:rPr>
          <w:rFonts w:ascii="Calibri" w:eastAsia="Calibri" w:hAnsi="Calibri" w:cs="Calibri"/>
          <w:b/>
          <w:sz w:val="32"/>
          <w:szCs w:val="32"/>
        </w:rPr>
        <w:t>le mélange des registres est prétexte à nourrir une réflexion satirique sur la place de la science dans le quotidien.</w:t>
      </w:r>
    </w:p>
    <w:p w14:paraId="14FC72E6" w14:textId="77777777" w:rsidR="00EB4F96" w:rsidRPr="00E81207" w:rsidRDefault="00EB4F96" w:rsidP="00EB4F96">
      <w:pPr>
        <w:contextualSpacing/>
        <w:jc w:val="both"/>
        <w:rPr>
          <w:rFonts w:ascii="Calibri" w:eastAsia="Calibri" w:hAnsi="Calibri" w:cs="Calibri"/>
          <w:b/>
          <w:sz w:val="16"/>
          <w:szCs w:val="16"/>
        </w:rPr>
      </w:pPr>
    </w:p>
    <w:p w14:paraId="33D0A61D" w14:textId="77777777" w:rsidR="00EB4F96" w:rsidRDefault="00EB4F96" w:rsidP="00EB4F96">
      <w:pPr>
        <w:spacing w:line="360" w:lineRule="auto"/>
        <w:jc w:val="both"/>
        <w:rPr>
          <w:i/>
        </w:rPr>
      </w:pPr>
      <w:r w:rsidRPr="00470DAA">
        <w:rPr>
          <w:i/>
        </w:rPr>
        <w:t xml:space="preserve">« — Gardons-nous bien de raconter cette aventure à </w:t>
      </w:r>
      <w:r w:rsidRPr="00470DAA">
        <w:rPr>
          <w:i/>
          <w:highlight w:val="yellow"/>
        </w:rPr>
        <w:t>l’Académie</w:t>
      </w:r>
      <w:r w:rsidRPr="00470DAA">
        <w:rPr>
          <w:i/>
        </w:rPr>
        <w:t xml:space="preserve">, nos collègues s’y moqueraient de nous, dit Planchette au </w:t>
      </w:r>
      <w:r w:rsidRPr="00470DAA">
        <w:rPr>
          <w:i/>
          <w:highlight w:val="yellow"/>
        </w:rPr>
        <w:t>chimiste</w:t>
      </w:r>
      <w:r w:rsidRPr="00470DAA">
        <w:rPr>
          <w:i/>
        </w:rPr>
        <w:t xml:space="preserve"> après une longue pause pendant laquelle ils se regardèrent sans oser se communiquer leurs pensées. »</w:t>
      </w:r>
    </w:p>
    <w:p w14:paraId="66818817" w14:textId="77777777" w:rsidR="00EB4F96" w:rsidRDefault="00EB4F96" w:rsidP="00EB4F96">
      <w:pPr>
        <w:contextualSpacing/>
        <w:jc w:val="both"/>
        <w:rPr>
          <w:rFonts w:ascii="Calibri" w:eastAsia="Calibri" w:hAnsi="Calibri" w:cs="Calibri"/>
          <w:b/>
          <w:bCs/>
          <w:sz w:val="32"/>
          <w:szCs w:val="32"/>
        </w:rPr>
      </w:pPr>
      <w:r>
        <w:rPr>
          <w:rFonts w:ascii="Calibri" w:eastAsia="Calibri" w:hAnsi="Calibri" w:cs="Calibri"/>
          <w:b/>
          <w:bCs/>
          <w:sz w:val="32"/>
          <w:szCs w:val="32"/>
        </w:rPr>
        <w:t>Dans les lignes 9-10-11, impossible de ne pas voir une dimension argumentative dans cet extrait en analysant la réaction des scientifiques.  Face au défi scientifique que lance la peau de chagrin, Japhet et Planchette préfèrent effectivement le silence par peur des moqueries. Il ne s’agirait donc plus pour ce type de science défendu par Japhet et Planchette, d’analyser objectivement le réel mais plutôt de décrédibiliser ce dernier sous prétexte qu’il semble magique ou bien hors du cadre de leur vieux protocoles dépassés…</w:t>
      </w:r>
    </w:p>
    <w:p w14:paraId="124EC73B" w14:textId="77777777" w:rsidR="00EB4F96" w:rsidRDefault="00EB4F96" w:rsidP="00EB4F96">
      <w:pPr>
        <w:contextualSpacing/>
        <w:jc w:val="both"/>
        <w:rPr>
          <w:rFonts w:ascii="Calibri" w:eastAsia="Calibri" w:hAnsi="Calibri" w:cs="Calibri"/>
          <w:b/>
          <w:bCs/>
          <w:sz w:val="32"/>
          <w:szCs w:val="32"/>
        </w:rPr>
      </w:pPr>
    </w:p>
    <w:p w14:paraId="733DD2FC" w14:textId="77777777" w:rsidR="00EB4F96" w:rsidRPr="00470DAA" w:rsidRDefault="00EB4F96" w:rsidP="00EB4F96">
      <w:pPr>
        <w:spacing w:line="240" w:lineRule="auto"/>
        <w:jc w:val="both"/>
        <w:rPr>
          <w:b/>
          <w:i/>
          <w:color w:val="4472C4" w:themeColor="accent1"/>
          <w:u w:val="single"/>
        </w:rPr>
      </w:pPr>
      <w:r w:rsidRPr="00470DAA">
        <w:rPr>
          <w:i/>
        </w:rPr>
        <w:t xml:space="preserve">« Ils étaient </w:t>
      </w:r>
      <w:bookmarkStart w:id="0" w:name="_Hlk126064012"/>
      <w:r w:rsidRPr="00470DAA">
        <w:rPr>
          <w:i/>
          <w:highlight w:val="green"/>
        </w:rPr>
        <w:t>comme</w:t>
      </w:r>
      <w:r w:rsidRPr="00470DAA">
        <w:rPr>
          <w:i/>
        </w:rPr>
        <w:t xml:space="preserve"> </w:t>
      </w:r>
      <w:r w:rsidRPr="00470DAA">
        <w:rPr>
          <w:i/>
          <w:highlight w:val="green"/>
        </w:rPr>
        <w:t>des chrétiens sortant de leurs tombes sans trouver un Dieu dans le ciel</w:t>
      </w:r>
      <w:bookmarkEnd w:id="0"/>
      <w:r w:rsidRPr="00470DAA">
        <w:rPr>
          <w:b/>
          <w:i/>
          <w:color w:val="4472C4" w:themeColor="accent1"/>
          <w:highlight w:val="green"/>
          <w:u w:val="single"/>
        </w:rPr>
        <w:t>.</w:t>
      </w:r>
      <w:r w:rsidRPr="00470DAA">
        <w:rPr>
          <w:b/>
          <w:i/>
          <w:color w:val="4472C4" w:themeColor="accent1"/>
          <w:u w:val="single"/>
        </w:rPr>
        <w:t xml:space="preserve"> </w:t>
      </w:r>
      <w:bookmarkStart w:id="1" w:name="_Hlk126063931"/>
      <w:r w:rsidRPr="00470DAA">
        <w:rPr>
          <w:b/>
          <w:i/>
          <w:color w:val="4472C4" w:themeColor="accent1"/>
          <w:u w:val="single"/>
        </w:rPr>
        <w:t xml:space="preserve">La </w:t>
      </w:r>
      <w:r w:rsidRPr="00470DAA">
        <w:rPr>
          <w:b/>
          <w:i/>
          <w:color w:val="4472C4" w:themeColor="accent1"/>
          <w:highlight w:val="yellow"/>
          <w:u w:val="single"/>
        </w:rPr>
        <w:t>science</w:t>
      </w:r>
      <w:r w:rsidRPr="00470DAA">
        <w:rPr>
          <w:b/>
          <w:i/>
          <w:color w:val="4472C4" w:themeColor="accent1"/>
          <w:u w:val="single"/>
        </w:rPr>
        <w:t xml:space="preserve"> ? impuissante ! Les </w:t>
      </w:r>
      <w:r w:rsidRPr="00470DAA">
        <w:rPr>
          <w:b/>
          <w:i/>
          <w:color w:val="4472C4" w:themeColor="accent1"/>
          <w:highlight w:val="yellow"/>
          <w:u w:val="single"/>
        </w:rPr>
        <w:t>acides</w:t>
      </w:r>
      <w:r w:rsidRPr="00470DAA">
        <w:rPr>
          <w:b/>
          <w:i/>
          <w:color w:val="4472C4" w:themeColor="accent1"/>
          <w:u w:val="single"/>
        </w:rPr>
        <w:t xml:space="preserve"> ? eau claire ! </w:t>
      </w:r>
      <w:r w:rsidRPr="00470DAA">
        <w:rPr>
          <w:b/>
          <w:i/>
          <w:color w:val="4472C4" w:themeColor="accent1"/>
          <w:highlight w:val="yellow"/>
          <w:u w:val="single"/>
        </w:rPr>
        <w:t>La potasse rouge</w:t>
      </w:r>
      <w:r w:rsidRPr="00470DAA">
        <w:rPr>
          <w:b/>
          <w:i/>
          <w:color w:val="4472C4" w:themeColor="accent1"/>
          <w:u w:val="single"/>
        </w:rPr>
        <w:t xml:space="preserve"> ? déshonorée ! </w:t>
      </w:r>
      <w:r w:rsidRPr="00470DAA">
        <w:rPr>
          <w:b/>
          <w:i/>
          <w:color w:val="4472C4" w:themeColor="accent1"/>
          <w:highlight w:val="yellow"/>
          <w:u w:val="single"/>
        </w:rPr>
        <w:t>La pile voltaïque et la foudre</w:t>
      </w:r>
      <w:r w:rsidRPr="00470DAA">
        <w:rPr>
          <w:b/>
          <w:i/>
          <w:color w:val="4472C4" w:themeColor="accent1"/>
          <w:u w:val="single"/>
        </w:rPr>
        <w:t xml:space="preserve"> ? deux bilboquets !</w:t>
      </w:r>
    </w:p>
    <w:bookmarkEnd w:id="1"/>
    <w:p w14:paraId="25D4025D" w14:textId="77777777" w:rsidR="00EB4F96" w:rsidRPr="00470DAA" w:rsidRDefault="00EB4F96" w:rsidP="00EB4F96">
      <w:pPr>
        <w:spacing w:line="240" w:lineRule="auto"/>
        <w:jc w:val="both"/>
        <w:rPr>
          <w:i/>
        </w:rPr>
      </w:pPr>
      <w:r w:rsidRPr="00470DAA">
        <w:rPr>
          <w:i/>
        </w:rPr>
        <w:t xml:space="preserve">— Une </w:t>
      </w:r>
      <w:r w:rsidRPr="00470DAA">
        <w:rPr>
          <w:i/>
          <w:highlight w:val="yellow"/>
        </w:rPr>
        <w:t>presse hydraulique</w:t>
      </w:r>
      <w:r w:rsidRPr="00470DAA">
        <w:rPr>
          <w:i/>
        </w:rPr>
        <w:t xml:space="preserve"> </w:t>
      </w:r>
      <w:bookmarkStart w:id="2" w:name="_Hlk126064034"/>
      <w:r w:rsidRPr="00470DAA">
        <w:rPr>
          <w:i/>
        </w:rPr>
        <w:t xml:space="preserve">fendue </w:t>
      </w:r>
      <w:r w:rsidRPr="00470DAA">
        <w:rPr>
          <w:i/>
          <w:highlight w:val="cyan"/>
        </w:rPr>
        <w:t>comme une mouillette</w:t>
      </w:r>
      <w:r w:rsidRPr="00470DAA">
        <w:rPr>
          <w:i/>
        </w:rPr>
        <w:t xml:space="preserve"> </w:t>
      </w:r>
      <w:bookmarkEnd w:id="2"/>
      <w:r w:rsidRPr="00470DAA">
        <w:rPr>
          <w:i/>
        </w:rPr>
        <w:t>! ajouta Planchette. »</w:t>
      </w:r>
    </w:p>
    <w:p w14:paraId="516B6427" w14:textId="77777777" w:rsidR="00EB4F96" w:rsidRDefault="00EB4F96" w:rsidP="00EB4F96">
      <w:pPr>
        <w:spacing w:line="240" w:lineRule="auto"/>
        <w:jc w:val="both"/>
        <w:rPr>
          <w:b/>
          <w:i/>
          <w:color w:val="000000" w:themeColor="text1"/>
          <w:u w:val="single"/>
        </w:rPr>
      </w:pPr>
      <w:r>
        <w:rPr>
          <w:rFonts w:ascii="Calibri" w:eastAsia="Calibri" w:hAnsi="Calibri" w:cs="Calibri"/>
          <w:b/>
          <w:bCs/>
          <w:sz w:val="32"/>
          <w:szCs w:val="32"/>
        </w:rPr>
        <w:t>Les limites de cette science, du reste, me semblent mises en lumière par l’énumération et le parallélisme des phrases non verbales suivantes (« </w:t>
      </w:r>
      <w:r w:rsidRPr="00470DAA">
        <w:rPr>
          <w:b/>
          <w:i/>
          <w:color w:val="4472C4" w:themeColor="accent1"/>
          <w:u w:val="single"/>
        </w:rPr>
        <w:t xml:space="preserve">La </w:t>
      </w:r>
      <w:r w:rsidRPr="00470DAA">
        <w:rPr>
          <w:b/>
          <w:i/>
          <w:color w:val="4472C4" w:themeColor="accent1"/>
          <w:highlight w:val="yellow"/>
          <w:u w:val="single"/>
        </w:rPr>
        <w:t>science</w:t>
      </w:r>
      <w:r w:rsidRPr="00470DAA">
        <w:rPr>
          <w:b/>
          <w:i/>
          <w:color w:val="4472C4" w:themeColor="accent1"/>
          <w:u w:val="single"/>
        </w:rPr>
        <w:t xml:space="preserve"> ? impuissante ! Les </w:t>
      </w:r>
      <w:r w:rsidRPr="00470DAA">
        <w:rPr>
          <w:b/>
          <w:i/>
          <w:color w:val="4472C4" w:themeColor="accent1"/>
          <w:highlight w:val="yellow"/>
          <w:u w:val="single"/>
        </w:rPr>
        <w:t>acides</w:t>
      </w:r>
      <w:r w:rsidRPr="00470DAA">
        <w:rPr>
          <w:b/>
          <w:i/>
          <w:color w:val="4472C4" w:themeColor="accent1"/>
          <w:u w:val="single"/>
        </w:rPr>
        <w:t xml:space="preserve"> ? eau claire ! </w:t>
      </w:r>
      <w:r w:rsidRPr="00470DAA">
        <w:rPr>
          <w:b/>
          <w:i/>
          <w:color w:val="4472C4" w:themeColor="accent1"/>
          <w:highlight w:val="yellow"/>
          <w:u w:val="single"/>
        </w:rPr>
        <w:t>La potasse rouge</w:t>
      </w:r>
      <w:r w:rsidRPr="00470DAA">
        <w:rPr>
          <w:b/>
          <w:i/>
          <w:color w:val="4472C4" w:themeColor="accent1"/>
          <w:u w:val="single"/>
        </w:rPr>
        <w:t xml:space="preserve"> ? déshonorée ! </w:t>
      </w:r>
      <w:r w:rsidRPr="00470DAA">
        <w:rPr>
          <w:b/>
          <w:i/>
          <w:color w:val="4472C4" w:themeColor="accent1"/>
          <w:highlight w:val="yellow"/>
          <w:u w:val="single"/>
        </w:rPr>
        <w:t>La pile voltaïque et la foudre</w:t>
      </w:r>
      <w:r w:rsidRPr="00470DAA">
        <w:rPr>
          <w:b/>
          <w:i/>
          <w:color w:val="4472C4" w:themeColor="accent1"/>
          <w:u w:val="single"/>
        </w:rPr>
        <w:t xml:space="preserve"> ? deux bilboquets !</w:t>
      </w:r>
      <w:r>
        <w:rPr>
          <w:b/>
          <w:i/>
          <w:color w:val="4472C4" w:themeColor="accent1"/>
          <w:u w:val="single"/>
        </w:rPr>
        <w:t> </w:t>
      </w:r>
      <w:r w:rsidRPr="00470DAA">
        <w:rPr>
          <w:b/>
          <w:i/>
          <w:color w:val="000000" w:themeColor="text1"/>
          <w:u w:val="single"/>
        </w:rPr>
        <w:t>»</w:t>
      </w:r>
      <w:proofErr w:type="gramStart"/>
      <w:r w:rsidRPr="00470DAA">
        <w:rPr>
          <w:b/>
          <w:i/>
          <w:color w:val="000000" w:themeColor="text1"/>
          <w:u w:val="single"/>
        </w:rPr>
        <w:t xml:space="preserve">) </w:t>
      </w:r>
      <w:r>
        <w:rPr>
          <w:b/>
          <w:i/>
          <w:color w:val="000000" w:themeColor="text1"/>
          <w:u w:val="single"/>
        </w:rPr>
        <w:t>.</w:t>
      </w:r>
      <w:proofErr w:type="gramEnd"/>
      <w:r>
        <w:rPr>
          <w:b/>
          <w:i/>
          <w:color w:val="000000" w:themeColor="text1"/>
          <w:u w:val="single"/>
        </w:rPr>
        <w:t xml:space="preserve"> </w:t>
      </w:r>
    </w:p>
    <w:p w14:paraId="1FEE191E" w14:textId="77777777" w:rsidR="00EB4F96" w:rsidRDefault="00EB4F96" w:rsidP="00EB4F96">
      <w:pPr>
        <w:spacing w:line="240" w:lineRule="auto"/>
        <w:jc w:val="both"/>
        <w:rPr>
          <w:b/>
          <w:sz w:val="32"/>
          <w:szCs w:val="32"/>
        </w:rPr>
      </w:pPr>
      <w:r w:rsidRPr="00470DAA">
        <w:rPr>
          <w:b/>
          <w:color w:val="000000" w:themeColor="text1"/>
          <w:sz w:val="32"/>
          <w:szCs w:val="32"/>
        </w:rPr>
        <w:t xml:space="preserve">Les </w:t>
      </w:r>
      <w:r>
        <w:rPr>
          <w:b/>
          <w:color w:val="000000" w:themeColor="text1"/>
          <w:sz w:val="32"/>
          <w:szCs w:val="32"/>
        </w:rPr>
        <w:t>deux comparaisons « </w:t>
      </w:r>
      <w:r w:rsidRPr="00470DAA">
        <w:rPr>
          <w:i/>
          <w:highlight w:val="green"/>
        </w:rPr>
        <w:t>comme</w:t>
      </w:r>
      <w:r w:rsidRPr="00470DAA">
        <w:rPr>
          <w:i/>
        </w:rPr>
        <w:t xml:space="preserve"> </w:t>
      </w:r>
      <w:r w:rsidRPr="00470DAA">
        <w:rPr>
          <w:i/>
          <w:highlight w:val="green"/>
        </w:rPr>
        <w:t>des chrétiens sortant de leurs tombes sans trouver un Dieu dans le ciel</w:t>
      </w:r>
      <w:r>
        <w:rPr>
          <w:i/>
          <w:highlight w:val="green"/>
        </w:rPr>
        <w:t xml:space="preserve"> » </w:t>
      </w:r>
      <w:r w:rsidRPr="006B148A">
        <w:rPr>
          <w:b/>
          <w:sz w:val="32"/>
          <w:szCs w:val="32"/>
        </w:rPr>
        <w:t>et</w:t>
      </w:r>
      <w:r w:rsidRPr="00470DAA">
        <w:rPr>
          <w:i/>
        </w:rPr>
        <w:t xml:space="preserve"> « fendue </w:t>
      </w:r>
      <w:r w:rsidRPr="00470DAA">
        <w:rPr>
          <w:i/>
          <w:highlight w:val="cyan"/>
        </w:rPr>
        <w:t>comme une mouillette</w:t>
      </w:r>
      <w:r>
        <w:rPr>
          <w:i/>
          <w:highlight w:val="cyan"/>
        </w:rPr>
        <w:t xml:space="preserve"> », </w:t>
      </w:r>
      <w:r w:rsidRPr="00470DAA">
        <w:rPr>
          <w:b/>
          <w:sz w:val="32"/>
          <w:szCs w:val="32"/>
        </w:rPr>
        <w:t>plutôt péjoratives</w:t>
      </w:r>
      <w:r>
        <w:rPr>
          <w:b/>
          <w:sz w:val="32"/>
          <w:szCs w:val="32"/>
        </w:rPr>
        <w:t xml:space="preserve">, achèvent définitivement cette impression. </w:t>
      </w:r>
    </w:p>
    <w:p w14:paraId="0C464B6C" w14:textId="77777777" w:rsidR="00EB4F96" w:rsidRPr="00470DAA" w:rsidRDefault="00EB4F96" w:rsidP="00EB4F96">
      <w:pPr>
        <w:spacing w:line="240" w:lineRule="auto"/>
        <w:jc w:val="both"/>
        <w:rPr>
          <w:b/>
          <w:color w:val="000000" w:themeColor="text1"/>
          <w:sz w:val="32"/>
          <w:szCs w:val="32"/>
        </w:rPr>
      </w:pPr>
      <w:r>
        <w:rPr>
          <w:b/>
          <w:color w:val="000000" w:themeColor="text1"/>
          <w:sz w:val="32"/>
          <w:szCs w:val="32"/>
        </w:rPr>
        <w:t>Mais alors… q</w:t>
      </w:r>
      <w:r w:rsidRPr="00470DAA">
        <w:rPr>
          <w:b/>
          <w:color w:val="000000" w:themeColor="text1"/>
          <w:sz w:val="32"/>
          <w:szCs w:val="32"/>
        </w:rPr>
        <w:t>ue critique donc vraiment le narrateur dans ce type de science ?</w:t>
      </w:r>
    </w:p>
    <w:p w14:paraId="7FC8388F" w14:textId="77777777" w:rsidR="00EB4F96" w:rsidRDefault="00EB4F96" w:rsidP="00EB4F96">
      <w:pPr>
        <w:spacing w:after="0" w:line="240" w:lineRule="auto"/>
        <w:ind w:left="-180" w:right="383"/>
        <w:jc w:val="both"/>
        <w:rPr>
          <w:rFonts w:ascii="Times New Roman" w:eastAsia="Times New Roman" w:hAnsi="Times New Roman" w:cs="Times New Roman"/>
          <w:sz w:val="24"/>
          <w:szCs w:val="24"/>
        </w:rPr>
      </w:pPr>
    </w:p>
    <w:p w14:paraId="3F2ECD58" w14:textId="77777777" w:rsidR="00EB4F96" w:rsidRPr="00682355" w:rsidRDefault="00EB4F96" w:rsidP="00EB4F96">
      <w:pPr>
        <w:spacing w:line="240" w:lineRule="auto"/>
        <w:jc w:val="both"/>
        <w:rPr>
          <w:sz w:val="16"/>
          <w:szCs w:val="16"/>
        </w:rPr>
      </w:pPr>
      <w:bookmarkStart w:id="3" w:name="_Hlk126064411"/>
      <w:r w:rsidRPr="00682355">
        <w:rPr>
          <w:sz w:val="16"/>
          <w:szCs w:val="16"/>
        </w:rPr>
        <w:t xml:space="preserve">« — </w:t>
      </w:r>
      <w:r w:rsidRPr="00682355">
        <w:rPr>
          <w:sz w:val="16"/>
          <w:szCs w:val="16"/>
          <w:highlight w:val="darkGray"/>
        </w:rPr>
        <w:t xml:space="preserve">Je crois au </w:t>
      </w:r>
      <w:r w:rsidRPr="00682355">
        <w:rPr>
          <w:sz w:val="16"/>
          <w:szCs w:val="16"/>
          <w:highlight w:val="green"/>
        </w:rPr>
        <w:t>diable</w:t>
      </w:r>
      <w:r w:rsidRPr="00682355">
        <w:rPr>
          <w:sz w:val="16"/>
          <w:szCs w:val="16"/>
        </w:rPr>
        <w:t>, dit le baron Japhet après un moment de silence.</w:t>
      </w:r>
    </w:p>
    <w:p w14:paraId="01888B81" w14:textId="77777777" w:rsidR="00EB4F96" w:rsidRPr="00682355" w:rsidRDefault="00EB4F96" w:rsidP="00EB4F96">
      <w:pPr>
        <w:spacing w:line="240" w:lineRule="auto"/>
        <w:jc w:val="both"/>
        <w:rPr>
          <w:sz w:val="16"/>
          <w:szCs w:val="16"/>
        </w:rPr>
      </w:pPr>
      <w:r w:rsidRPr="00682355">
        <w:rPr>
          <w:sz w:val="16"/>
          <w:szCs w:val="16"/>
        </w:rPr>
        <w:t xml:space="preserve">— </w:t>
      </w:r>
      <w:r w:rsidRPr="00682355">
        <w:rPr>
          <w:sz w:val="16"/>
          <w:szCs w:val="16"/>
          <w:highlight w:val="darkGray"/>
        </w:rPr>
        <w:t xml:space="preserve">Et moi à </w:t>
      </w:r>
      <w:r w:rsidRPr="00682355">
        <w:rPr>
          <w:sz w:val="16"/>
          <w:szCs w:val="16"/>
          <w:highlight w:val="green"/>
        </w:rPr>
        <w:t>Dieu</w:t>
      </w:r>
      <w:r w:rsidRPr="00682355">
        <w:rPr>
          <w:sz w:val="16"/>
          <w:szCs w:val="16"/>
        </w:rPr>
        <w:t>, répondit Planchette.</w:t>
      </w:r>
    </w:p>
    <w:bookmarkEnd w:id="3"/>
    <w:p w14:paraId="6E5C81DE" w14:textId="77777777" w:rsidR="00EB4F96" w:rsidRPr="00682355" w:rsidRDefault="00EB4F96" w:rsidP="00EB4F96">
      <w:pPr>
        <w:spacing w:line="240" w:lineRule="auto"/>
        <w:jc w:val="both"/>
        <w:rPr>
          <w:b/>
          <w:color w:val="ED7D31" w:themeColor="accent2"/>
          <w:sz w:val="16"/>
          <w:szCs w:val="16"/>
        </w:rPr>
      </w:pPr>
      <w:r w:rsidRPr="00682355">
        <w:rPr>
          <w:sz w:val="16"/>
          <w:szCs w:val="16"/>
        </w:rPr>
        <w:t xml:space="preserve">Tous deux étaient dans leur rôle. </w:t>
      </w:r>
      <w:bookmarkStart w:id="4" w:name="_Hlk126064611"/>
      <w:r w:rsidRPr="00682355">
        <w:rPr>
          <w:sz w:val="16"/>
          <w:szCs w:val="16"/>
        </w:rPr>
        <w:t xml:space="preserve">Pour un </w:t>
      </w:r>
      <w:r w:rsidRPr="00682355">
        <w:rPr>
          <w:sz w:val="16"/>
          <w:szCs w:val="16"/>
          <w:highlight w:val="yellow"/>
        </w:rPr>
        <w:t>mécanicien</w:t>
      </w:r>
      <w:r w:rsidRPr="00682355">
        <w:rPr>
          <w:sz w:val="16"/>
          <w:szCs w:val="16"/>
        </w:rPr>
        <w:t xml:space="preserve">, </w:t>
      </w:r>
      <w:r w:rsidRPr="00682355">
        <w:rPr>
          <w:b/>
          <w:color w:val="ED7D31" w:themeColor="accent2"/>
          <w:sz w:val="16"/>
          <w:szCs w:val="16"/>
        </w:rPr>
        <w:t>l’univers est une machine qui veut un ouvrier</w:t>
      </w:r>
      <w:r w:rsidRPr="00682355">
        <w:rPr>
          <w:color w:val="ED7D31" w:themeColor="accent2"/>
          <w:sz w:val="16"/>
          <w:szCs w:val="16"/>
        </w:rPr>
        <w:t xml:space="preserve"> </w:t>
      </w:r>
      <w:r w:rsidRPr="00682355">
        <w:rPr>
          <w:sz w:val="16"/>
          <w:szCs w:val="16"/>
        </w:rPr>
        <w:t xml:space="preserve">; pour la </w:t>
      </w:r>
      <w:r w:rsidRPr="00682355">
        <w:rPr>
          <w:sz w:val="16"/>
          <w:szCs w:val="16"/>
          <w:highlight w:val="yellow"/>
        </w:rPr>
        <w:t>chimie</w:t>
      </w:r>
      <w:r w:rsidRPr="00682355">
        <w:rPr>
          <w:sz w:val="16"/>
          <w:szCs w:val="16"/>
        </w:rPr>
        <w:t xml:space="preserve">, </w:t>
      </w:r>
      <w:r w:rsidRPr="00682355">
        <w:rPr>
          <w:b/>
          <w:color w:val="ED7D31" w:themeColor="accent2"/>
          <w:sz w:val="16"/>
          <w:szCs w:val="16"/>
        </w:rPr>
        <w:t>cette œuvre d’un démon qui va décomposant tout, le monde est un gaz doué de mouvement.</w:t>
      </w:r>
    </w:p>
    <w:bookmarkEnd w:id="4"/>
    <w:p w14:paraId="6DEF0FB8" w14:textId="77777777" w:rsidR="00EB4F96" w:rsidRPr="00682355" w:rsidRDefault="00EB4F96" w:rsidP="00EB4F96">
      <w:pPr>
        <w:spacing w:line="240" w:lineRule="auto"/>
        <w:jc w:val="both"/>
        <w:rPr>
          <w:sz w:val="16"/>
          <w:szCs w:val="16"/>
        </w:rPr>
      </w:pPr>
      <w:r w:rsidRPr="00682355">
        <w:rPr>
          <w:sz w:val="16"/>
          <w:szCs w:val="16"/>
        </w:rPr>
        <w:t xml:space="preserve">— Nous ne pouvons pas nier le fait, reprit le </w:t>
      </w:r>
      <w:r w:rsidRPr="00682355">
        <w:rPr>
          <w:sz w:val="16"/>
          <w:szCs w:val="16"/>
          <w:highlight w:val="yellow"/>
        </w:rPr>
        <w:t>chimiste</w:t>
      </w:r>
      <w:r w:rsidRPr="00682355">
        <w:rPr>
          <w:sz w:val="16"/>
          <w:szCs w:val="16"/>
        </w:rPr>
        <w:t>.</w:t>
      </w:r>
    </w:p>
    <w:p w14:paraId="073AE4C8" w14:textId="77777777" w:rsidR="00EB4F96" w:rsidRPr="00682355" w:rsidRDefault="00EB4F96" w:rsidP="00EB4F96">
      <w:pPr>
        <w:spacing w:line="240" w:lineRule="auto"/>
        <w:jc w:val="both"/>
        <w:rPr>
          <w:sz w:val="16"/>
          <w:szCs w:val="16"/>
        </w:rPr>
      </w:pPr>
      <w:r w:rsidRPr="00682355">
        <w:rPr>
          <w:sz w:val="16"/>
          <w:szCs w:val="16"/>
        </w:rPr>
        <w:t xml:space="preserve">— Bah ! pour nous consoler, messieurs les doctrinaires ont créé ce nébuleux axiome : </w:t>
      </w:r>
      <w:r w:rsidRPr="00682355">
        <w:rPr>
          <w:sz w:val="16"/>
          <w:szCs w:val="16"/>
          <w:highlight w:val="darkCyan"/>
        </w:rPr>
        <w:t>Bête comme un fait.</w:t>
      </w:r>
    </w:p>
    <w:p w14:paraId="79678586" w14:textId="77777777" w:rsidR="00EB4F96" w:rsidRPr="00682355" w:rsidRDefault="00EB4F96" w:rsidP="00EB4F96">
      <w:pPr>
        <w:spacing w:line="240" w:lineRule="auto"/>
        <w:jc w:val="both"/>
        <w:rPr>
          <w:sz w:val="16"/>
          <w:szCs w:val="16"/>
        </w:rPr>
      </w:pPr>
      <w:r w:rsidRPr="00682355">
        <w:rPr>
          <w:sz w:val="16"/>
          <w:szCs w:val="16"/>
        </w:rPr>
        <w:lastRenderedPageBreak/>
        <w:t xml:space="preserve">— Ton axiome, répliqua le chimiste, me semble, à moi, </w:t>
      </w:r>
      <w:r w:rsidRPr="00682355">
        <w:rPr>
          <w:sz w:val="16"/>
          <w:szCs w:val="16"/>
          <w:highlight w:val="darkCyan"/>
        </w:rPr>
        <w:t>fait comme une bête.</w:t>
      </w:r>
    </w:p>
    <w:p w14:paraId="137A60B7" w14:textId="77777777" w:rsidR="00EB4F96" w:rsidRDefault="00EB4F96" w:rsidP="00EB4F96">
      <w:pPr>
        <w:spacing w:line="240" w:lineRule="auto"/>
        <w:jc w:val="both"/>
        <w:rPr>
          <w:sz w:val="16"/>
          <w:szCs w:val="16"/>
        </w:rPr>
      </w:pPr>
      <w:bookmarkStart w:id="5" w:name="_Hlk126065085"/>
      <w:r w:rsidRPr="00682355">
        <w:rPr>
          <w:sz w:val="16"/>
          <w:szCs w:val="16"/>
        </w:rPr>
        <w:t xml:space="preserve">Ils se prirent à rire, et dînèrent en gens qui ne voyaient plus qu’un phénomène dans un </w:t>
      </w:r>
      <w:r w:rsidRPr="00682355">
        <w:rPr>
          <w:sz w:val="16"/>
          <w:szCs w:val="16"/>
          <w:highlight w:val="green"/>
        </w:rPr>
        <w:t>miracle</w:t>
      </w:r>
      <w:r w:rsidRPr="00682355">
        <w:rPr>
          <w:sz w:val="16"/>
          <w:szCs w:val="16"/>
        </w:rPr>
        <w:t>. »</w:t>
      </w:r>
    </w:p>
    <w:p w14:paraId="58DD09D8" w14:textId="77777777" w:rsidR="00EB4F96" w:rsidRPr="00682355" w:rsidRDefault="00EB4F96" w:rsidP="00EB4F96">
      <w:pPr>
        <w:spacing w:line="240" w:lineRule="auto"/>
        <w:jc w:val="both"/>
        <w:rPr>
          <w:sz w:val="16"/>
          <w:szCs w:val="16"/>
        </w:rPr>
      </w:pPr>
    </w:p>
    <w:bookmarkEnd w:id="5"/>
    <w:p w14:paraId="32CF9A9B" w14:textId="77777777" w:rsidR="00EB4F96" w:rsidRPr="00682355" w:rsidRDefault="00EB4F96" w:rsidP="00EB4F96">
      <w:pPr>
        <w:spacing w:line="240" w:lineRule="auto"/>
        <w:jc w:val="both"/>
        <w:rPr>
          <w:rFonts w:cstheme="minorHAnsi"/>
          <w:b/>
          <w:sz w:val="32"/>
          <w:szCs w:val="32"/>
        </w:rPr>
      </w:pPr>
      <w:r w:rsidRPr="00682355">
        <w:rPr>
          <w:rFonts w:eastAsia="Times New Roman" w:cstheme="minorHAnsi"/>
          <w:b/>
          <w:sz w:val="32"/>
          <w:szCs w:val="32"/>
        </w:rPr>
        <w:t xml:space="preserve">Dans l’extrait : </w:t>
      </w:r>
      <w:r w:rsidRPr="00682355">
        <w:rPr>
          <w:rFonts w:cstheme="minorHAnsi"/>
          <w:b/>
          <w:sz w:val="32"/>
          <w:szCs w:val="32"/>
        </w:rPr>
        <w:t>« </w:t>
      </w:r>
      <w:r w:rsidRPr="00682355">
        <w:rPr>
          <w:rFonts w:cstheme="minorHAnsi"/>
          <w:b/>
          <w:i/>
          <w:sz w:val="32"/>
          <w:szCs w:val="32"/>
        </w:rPr>
        <w:t xml:space="preserve">— </w:t>
      </w:r>
      <w:r w:rsidRPr="00682355">
        <w:rPr>
          <w:rFonts w:cstheme="minorHAnsi"/>
          <w:b/>
          <w:i/>
          <w:sz w:val="32"/>
          <w:szCs w:val="32"/>
          <w:highlight w:val="darkGray"/>
        </w:rPr>
        <w:t xml:space="preserve">Je crois au </w:t>
      </w:r>
      <w:r w:rsidRPr="00682355">
        <w:rPr>
          <w:rFonts w:cstheme="minorHAnsi"/>
          <w:b/>
          <w:i/>
          <w:sz w:val="32"/>
          <w:szCs w:val="32"/>
          <w:highlight w:val="green"/>
        </w:rPr>
        <w:t>diable</w:t>
      </w:r>
      <w:r w:rsidRPr="00682355">
        <w:rPr>
          <w:rFonts w:cstheme="minorHAnsi"/>
          <w:b/>
          <w:i/>
          <w:sz w:val="32"/>
          <w:szCs w:val="32"/>
        </w:rPr>
        <w:t xml:space="preserve">, dit le baron Japhet […] — </w:t>
      </w:r>
      <w:r w:rsidRPr="00682355">
        <w:rPr>
          <w:rFonts w:cstheme="minorHAnsi"/>
          <w:b/>
          <w:i/>
          <w:sz w:val="32"/>
          <w:szCs w:val="32"/>
          <w:highlight w:val="darkGray"/>
        </w:rPr>
        <w:t xml:space="preserve">Et moi à </w:t>
      </w:r>
      <w:r w:rsidRPr="00682355">
        <w:rPr>
          <w:rFonts w:cstheme="minorHAnsi"/>
          <w:b/>
          <w:i/>
          <w:sz w:val="32"/>
          <w:szCs w:val="32"/>
          <w:highlight w:val="green"/>
        </w:rPr>
        <w:t>Dieu</w:t>
      </w:r>
      <w:r w:rsidRPr="00682355">
        <w:rPr>
          <w:rFonts w:cstheme="minorHAnsi"/>
          <w:b/>
          <w:i/>
          <w:sz w:val="32"/>
          <w:szCs w:val="32"/>
        </w:rPr>
        <w:t>, répondit Planchette.</w:t>
      </w:r>
      <w:r w:rsidRPr="00682355">
        <w:rPr>
          <w:rFonts w:cstheme="minorHAnsi"/>
          <w:b/>
          <w:sz w:val="32"/>
          <w:szCs w:val="32"/>
        </w:rPr>
        <w:t> », l’antithèse et la structure en chiasme des réparties montrent toutes les contradictions des deu</w:t>
      </w:r>
      <w:r>
        <w:rPr>
          <w:rFonts w:cstheme="minorHAnsi"/>
          <w:b/>
          <w:sz w:val="32"/>
          <w:szCs w:val="32"/>
        </w:rPr>
        <w:t>x</w:t>
      </w:r>
      <w:r w:rsidRPr="00682355">
        <w:rPr>
          <w:rFonts w:cstheme="minorHAnsi"/>
          <w:b/>
          <w:sz w:val="32"/>
          <w:szCs w:val="32"/>
        </w:rPr>
        <w:t xml:space="preserve"> scientifiques. De façon implicite, il serait donc tout à fait possible de voir de la part du narrateur un reproche </w:t>
      </w:r>
      <w:r>
        <w:rPr>
          <w:rFonts w:cstheme="minorHAnsi"/>
          <w:b/>
          <w:sz w:val="32"/>
          <w:szCs w:val="32"/>
        </w:rPr>
        <w:t>de ces gens</w:t>
      </w:r>
      <w:r w:rsidRPr="00682355">
        <w:rPr>
          <w:rFonts w:cstheme="minorHAnsi"/>
          <w:b/>
          <w:sz w:val="32"/>
          <w:szCs w:val="32"/>
        </w:rPr>
        <w:t xml:space="preserve"> critiquant le refus du magique.  Cette manière de décrédibiliser ainsi tout ce qui est irrationnel se retrouve dans les deux métaphores péjoratives évoquant l’univers : </w:t>
      </w:r>
    </w:p>
    <w:p w14:paraId="616AFECE" w14:textId="77777777" w:rsidR="00EB4F96" w:rsidRDefault="00EB4F96" w:rsidP="00EB4F96">
      <w:pPr>
        <w:spacing w:line="240" w:lineRule="auto"/>
        <w:jc w:val="both"/>
        <w:rPr>
          <w:b/>
          <w:color w:val="ED7D31" w:themeColor="accent2"/>
        </w:rPr>
      </w:pPr>
      <w:r>
        <w:t xml:space="preserve">« Pour un </w:t>
      </w:r>
      <w:r w:rsidRPr="00B44F4E">
        <w:rPr>
          <w:highlight w:val="yellow"/>
        </w:rPr>
        <w:t>mécanicien</w:t>
      </w:r>
      <w:r>
        <w:t xml:space="preserve">, </w:t>
      </w:r>
      <w:r w:rsidRPr="00B44F4E">
        <w:rPr>
          <w:b/>
          <w:color w:val="ED7D31" w:themeColor="accent2"/>
        </w:rPr>
        <w:t>l’univers est une machine qui veut un ouvrier</w:t>
      </w:r>
      <w:r w:rsidRPr="00B44F4E">
        <w:rPr>
          <w:color w:val="ED7D31" w:themeColor="accent2"/>
        </w:rPr>
        <w:t xml:space="preserve"> </w:t>
      </w:r>
      <w:r>
        <w:t xml:space="preserve">; pour la </w:t>
      </w:r>
      <w:r w:rsidRPr="00B44F4E">
        <w:rPr>
          <w:highlight w:val="yellow"/>
        </w:rPr>
        <w:t>chimie</w:t>
      </w:r>
      <w:r>
        <w:t xml:space="preserve">, </w:t>
      </w:r>
      <w:r w:rsidRPr="00B44F4E">
        <w:rPr>
          <w:b/>
          <w:color w:val="ED7D31" w:themeColor="accent2"/>
        </w:rPr>
        <w:t>cette œuvre d’un démon qui va décomposant tout, le monde est un gaz doué de mouvement.</w:t>
      </w:r>
      <w:r>
        <w:rPr>
          <w:b/>
          <w:color w:val="ED7D31" w:themeColor="accent2"/>
        </w:rPr>
        <w:t> »</w:t>
      </w:r>
    </w:p>
    <w:p w14:paraId="60BDFE26" w14:textId="77777777" w:rsidR="00EB4F96" w:rsidRDefault="00EB4F96" w:rsidP="00EB4F96">
      <w:pPr>
        <w:spacing w:after="0" w:line="240" w:lineRule="auto"/>
        <w:ind w:right="383"/>
        <w:jc w:val="both"/>
        <w:rPr>
          <w:rFonts w:eastAsia="Times New Roman" w:cstheme="minorHAnsi"/>
          <w:b/>
          <w:sz w:val="32"/>
          <w:szCs w:val="32"/>
        </w:rPr>
      </w:pPr>
      <w:r w:rsidRPr="004A3965">
        <w:rPr>
          <w:rFonts w:eastAsia="Times New Roman" w:cstheme="minorHAnsi"/>
          <w:b/>
          <w:sz w:val="32"/>
          <w:szCs w:val="32"/>
        </w:rPr>
        <w:t>Dans les deux cas, l’univers est réifié/chosifié</w:t>
      </w:r>
      <w:r>
        <w:rPr>
          <w:rFonts w:eastAsia="Times New Roman" w:cstheme="minorHAnsi"/>
          <w:b/>
          <w:sz w:val="32"/>
          <w:szCs w:val="32"/>
        </w:rPr>
        <w:t xml:space="preserve"> (« </w:t>
      </w:r>
      <w:r w:rsidRPr="00B44F4E">
        <w:rPr>
          <w:b/>
          <w:color w:val="ED7D31" w:themeColor="accent2"/>
        </w:rPr>
        <w:t>l’univers est une machine</w:t>
      </w:r>
      <w:r>
        <w:rPr>
          <w:b/>
          <w:color w:val="ED7D31" w:themeColor="accent2"/>
        </w:rPr>
        <w:t> »)</w:t>
      </w:r>
      <w:r w:rsidRPr="004A3965">
        <w:rPr>
          <w:rFonts w:eastAsia="Times New Roman" w:cstheme="minorHAnsi"/>
          <w:b/>
          <w:sz w:val="32"/>
          <w:szCs w:val="32"/>
        </w:rPr>
        <w:t>, voire diabolisé </w:t>
      </w:r>
      <w:r w:rsidRPr="006B148A">
        <w:rPr>
          <w:rFonts w:eastAsia="Times New Roman" w:cstheme="minorHAnsi"/>
        </w:rPr>
        <w:t>(«</w:t>
      </w:r>
      <w:r>
        <w:rPr>
          <w:rFonts w:eastAsia="Times New Roman" w:cstheme="minorHAnsi"/>
          <w:b/>
          <w:sz w:val="32"/>
          <w:szCs w:val="32"/>
        </w:rPr>
        <w:t xml:space="preserve"> </w:t>
      </w:r>
      <w:r w:rsidRPr="00B44F4E">
        <w:rPr>
          <w:b/>
          <w:color w:val="ED7D31" w:themeColor="accent2"/>
        </w:rPr>
        <w:t>cette œuvre d’un démon</w:t>
      </w:r>
      <w:r>
        <w:rPr>
          <w:b/>
          <w:color w:val="ED7D31" w:themeColor="accent2"/>
        </w:rPr>
        <w:t> </w:t>
      </w:r>
      <w:r w:rsidRPr="006B148A">
        <w:rPr>
          <w:b/>
          <w:color w:val="000000" w:themeColor="text1"/>
        </w:rPr>
        <w:t>»)</w:t>
      </w:r>
      <w:r w:rsidRPr="006B148A">
        <w:rPr>
          <w:rFonts w:eastAsia="Times New Roman" w:cstheme="minorHAnsi"/>
          <w:b/>
          <w:color w:val="000000" w:themeColor="text1"/>
          <w:sz w:val="32"/>
          <w:szCs w:val="32"/>
        </w:rPr>
        <w:t> </w:t>
      </w:r>
      <w:r w:rsidRPr="004A3965">
        <w:rPr>
          <w:rFonts w:eastAsia="Times New Roman" w:cstheme="minorHAnsi"/>
          <w:b/>
          <w:sz w:val="32"/>
          <w:szCs w:val="32"/>
        </w:rPr>
        <w:t>! Le religieux est ainsi mis au second plan, voire carrément supprimé !</w:t>
      </w:r>
    </w:p>
    <w:p w14:paraId="73CBE56C" w14:textId="77777777" w:rsidR="00EB4F96" w:rsidRDefault="00EB4F96" w:rsidP="00EB4F96">
      <w:pPr>
        <w:spacing w:after="0" w:line="240" w:lineRule="auto"/>
        <w:ind w:right="383"/>
        <w:jc w:val="both"/>
        <w:rPr>
          <w:rFonts w:eastAsia="Times New Roman" w:cstheme="minorHAnsi"/>
          <w:b/>
          <w:sz w:val="32"/>
          <w:szCs w:val="32"/>
        </w:rPr>
      </w:pPr>
    </w:p>
    <w:p w14:paraId="702D5678" w14:textId="77777777" w:rsidR="00EB4F96" w:rsidRDefault="00EB4F96" w:rsidP="00EB4F96">
      <w:pPr>
        <w:spacing w:line="240" w:lineRule="auto"/>
        <w:jc w:val="both"/>
        <w:rPr>
          <w:sz w:val="16"/>
          <w:szCs w:val="16"/>
        </w:rPr>
      </w:pPr>
      <w:r>
        <w:rPr>
          <w:rFonts w:eastAsia="Times New Roman" w:cstheme="minorHAnsi"/>
          <w:b/>
          <w:sz w:val="32"/>
          <w:szCs w:val="32"/>
        </w:rPr>
        <w:t xml:space="preserve">Plus qu’un regret, il s’agit sans nul doute ici de la part de l’auteur de critiquer celles et ceux qui, derrière une posture soi-disant scientifique, banalisent un miracle, qui est pourtant juste sous leurs yeux… comme le confirme l’intrusion du narrateur dans la dernière ligne avouant – explicitement cette fois- ce qui vient réellement de se produire :  </w:t>
      </w:r>
      <w:r w:rsidRPr="00682355">
        <w:rPr>
          <w:sz w:val="16"/>
          <w:szCs w:val="16"/>
        </w:rPr>
        <w:t>I</w:t>
      </w:r>
      <w:r>
        <w:rPr>
          <w:sz w:val="16"/>
          <w:szCs w:val="16"/>
        </w:rPr>
        <w:t> « </w:t>
      </w:r>
      <w:r w:rsidRPr="00682355">
        <w:rPr>
          <w:sz w:val="16"/>
          <w:szCs w:val="16"/>
        </w:rPr>
        <w:t xml:space="preserve">ls se prirent à rire, et dînèrent en gens qui ne voyaient plus qu’un phénomène dans un </w:t>
      </w:r>
      <w:r w:rsidRPr="00682355">
        <w:rPr>
          <w:sz w:val="16"/>
          <w:szCs w:val="16"/>
          <w:highlight w:val="green"/>
        </w:rPr>
        <w:t>miracle</w:t>
      </w:r>
      <w:r w:rsidRPr="00682355">
        <w:rPr>
          <w:sz w:val="16"/>
          <w:szCs w:val="16"/>
        </w:rPr>
        <w:t>. »</w:t>
      </w:r>
    </w:p>
    <w:p w14:paraId="165B2BB6" w14:textId="77777777" w:rsidR="00EB4F96" w:rsidRPr="007B5041" w:rsidRDefault="00EB4F96" w:rsidP="00EB4F96">
      <w:pPr>
        <w:spacing w:after="0" w:line="240" w:lineRule="auto"/>
        <w:ind w:right="383"/>
        <w:jc w:val="both"/>
        <w:rPr>
          <w:rFonts w:eastAsia="Times New Roman" w:cstheme="minorHAnsi"/>
          <w:b/>
          <w:sz w:val="4"/>
          <w:szCs w:val="4"/>
        </w:rPr>
      </w:pPr>
    </w:p>
    <w:p w14:paraId="42A8B12B" w14:textId="77777777" w:rsidR="00EB4F96" w:rsidRPr="00F242A8" w:rsidRDefault="00EB4F96" w:rsidP="00EB4F96">
      <w:pPr>
        <w:spacing w:after="0" w:line="240" w:lineRule="auto"/>
        <w:jc w:val="both"/>
        <w:rPr>
          <w:rFonts w:ascii="Calibri" w:eastAsia="Times New Roman" w:hAnsi="Calibri" w:cs="Calibri"/>
          <w:b/>
          <w:bCs/>
          <w:sz w:val="10"/>
          <w:szCs w:val="10"/>
        </w:rPr>
      </w:pPr>
    </w:p>
    <w:p w14:paraId="5CA1A678" w14:textId="77777777" w:rsidR="00EB4F96" w:rsidRPr="001D06A6" w:rsidRDefault="00EB4F96" w:rsidP="00EB4F96">
      <w:pPr>
        <w:spacing w:after="0" w:line="240" w:lineRule="auto"/>
        <w:jc w:val="both"/>
        <w:rPr>
          <w:rFonts w:ascii="Calibri" w:eastAsia="Times New Roman" w:hAnsi="Calibri" w:cs="Calibri"/>
          <w:b/>
          <w:bCs/>
          <w:sz w:val="10"/>
          <w:szCs w:val="10"/>
        </w:rPr>
      </w:pPr>
      <w:r w:rsidRPr="001D06A6">
        <w:rPr>
          <w:rFonts w:ascii="Calibri" w:eastAsia="Times New Roman" w:hAnsi="Calibri" w:cs="Calibri"/>
          <w:b/>
          <w:bCs/>
          <w:sz w:val="32"/>
          <w:szCs w:val="32"/>
        </w:rPr>
        <w:t xml:space="preserve">Pour conclure, nous avons donc vu que </w:t>
      </w:r>
      <w:r>
        <w:rPr>
          <w:rFonts w:ascii="Calibri" w:eastAsia="Times New Roman" w:hAnsi="Calibri" w:cs="Calibri"/>
          <w:b/>
          <w:bCs/>
          <w:sz w:val="32"/>
          <w:szCs w:val="32"/>
        </w:rPr>
        <w:t xml:space="preserve">ce texte, à la croisée des registres tragique et fantastique, était surtout prétexte à mieux nous faire réfléchir sur les pouvoirs et les limites de la raison… ici incarnée par les deux scientifiques Japhet et Planchette. Entre réalisme et fantastique, Balzac repousse encore plus les frontières entre le merveilleux qu’incarne cette peau de chagrin et le réalisme dans la description haute en couleurs qu’il donne de ses personnages. </w:t>
      </w:r>
    </w:p>
    <w:p w14:paraId="407C405B" w14:textId="77777777" w:rsidR="00EB4F96" w:rsidRPr="0055260E" w:rsidRDefault="00EB4F96" w:rsidP="00EB4F96">
      <w:pPr>
        <w:spacing w:after="0" w:line="240" w:lineRule="auto"/>
        <w:jc w:val="both"/>
        <w:rPr>
          <w:rFonts w:ascii="Calibri" w:eastAsia="Times New Roman" w:hAnsi="Calibri" w:cs="Calibri"/>
          <w:b/>
          <w:bCs/>
          <w:color w:val="70AD47" w:themeColor="accent6"/>
          <w:sz w:val="32"/>
          <w:szCs w:val="32"/>
        </w:rPr>
      </w:pPr>
    </w:p>
    <w:p w14:paraId="79BDB913" w14:textId="77777777" w:rsidR="00EB4F96" w:rsidRPr="001D06A6" w:rsidRDefault="00EB4F96" w:rsidP="00EB4F96">
      <w:pPr>
        <w:spacing w:after="0" w:line="240" w:lineRule="auto"/>
        <w:jc w:val="both"/>
        <w:rPr>
          <w:rFonts w:ascii="Calibri" w:eastAsia="Times New Roman" w:hAnsi="Calibri" w:cs="Calibri"/>
          <w:b/>
          <w:bCs/>
          <w:sz w:val="10"/>
          <w:szCs w:val="10"/>
        </w:rPr>
      </w:pPr>
    </w:p>
    <w:p w14:paraId="7E71FBD2" w14:textId="77777777" w:rsidR="00EB4F96" w:rsidRDefault="00EB4F96" w:rsidP="00EB4F96">
      <w:pPr>
        <w:spacing w:after="0" w:line="240" w:lineRule="auto"/>
        <w:jc w:val="both"/>
        <w:rPr>
          <w:rFonts w:ascii="Calibri" w:eastAsia="Times New Roman" w:hAnsi="Calibri" w:cs="Calibri"/>
          <w:b/>
          <w:bCs/>
          <w:sz w:val="32"/>
          <w:szCs w:val="32"/>
        </w:rPr>
      </w:pPr>
      <w:r w:rsidRPr="00FE018A">
        <w:rPr>
          <w:rFonts w:ascii="Calibri" w:eastAsia="Times New Roman" w:hAnsi="Calibri" w:cs="Calibri"/>
          <w:b/>
          <w:bCs/>
          <w:sz w:val="32"/>
          <w:szCs w:val="32"/>
        </w:rPr>
        <w:t>Cette manière d’appréhender le réalisme pourrait se comparer à celle de Gustave Flaubert, autre théoricien du réalisme. Mais là où Balzac sond</w:t>
      </w:r>
      <w:r>
        <w:rPr>
          <w:rFonts w:ascii="Calibri" w:eastAsia="Times New Roman" w:hAnsi="Calibri" w:cs="Calibri"/>
          <w:b/>
          <w:bCs/>
          <w:sz w:val="32"/>
          <w:szCs w:val="32"/>
        </w:rPr>
        <w:t>e</w:t>
      </w:r>
      <w:r w:rsidRPr="00FE018A">
        <w:rPr>
          <w:rFonts w:ascii="Calibri" w:eastAsia="Times New Roman" w:hAnsi="Calibri" w:cs="Calibri"/>
          <w:b/>
          <w:bCs/>
          <w:sz w:val="32"/>
          <w:szCs w:val="32"/>
        </w:rPr>
        <w:t xml:space="preserve"> les tréfonds de la psyché humaine en utilisant une sorte </w:t>
      </w:r>
      <w:r w:rsidRPr="00FE018A">
        <w:rPr>
          <w:rFonts w:ascii="Calibri" w:eastAsia="Times New Roman" w:hAnsi="Calibri" w:cs="Calibri"/>
          <w:b/>
          <w:bCs/>
          <w:sz w:val="32"/>
          <w:szCs w:val="32"/>
        </w:rPr>
        <w:lastRenderedPageBreak/>
        <w:t xml:space="preserve">de réalisme fantastique, l’auteur de </w:t>
      </w:r>
      <w:r w:rsidRPr="006B148A">
        <w:rPr>
          <w:rFonts w:ascii="Calibri" w:eastAsia="Times New Roman" w:hAnsi="Calibri" w:cs="Calibri"/>
          <w:b/>
          <w:bCs/>
          <w:i/>
          <w:sz w:val="32"/>
          <w:szCs w:val="32"/>
        </w:rPr>
        <w:t>Madame Bovary</w:t>
      </w:r>
      <w:r w:rsidRPr="00FE018A">
        <w:rPr>
          <w:rFonts w:ascii="Calibri" w:eastAsia="Times New Roman" w:hAnsi="Calibri" w:cs="Calibri"/>
          <w:b/>
          <w:bCs/>
          <w:sz w:val="32"/>
          <w:szCs w:val="32"/>
        </w:rPr>
        <w:t>, lui, critiqu</w:t>
      </w:r>
      <w:r>
        <w:rPr>
          <w:rFonts w:ascii="Calibri" w:eastAsia="Times New Roman" w:hAnsi="Calibri" w:cs="Calibri"/>
          <w:b/>
          <w:bCs/>
          <w:sz w:val="32"/>
          <w:szCs w:val="32"/>
        </w:rPr>
        <w:t>e</w:t>
      </w:r>
      <w:r w:rsidRPr="00FE018A">
        <w:rPr>
          <w:rFonts w:ascii="Calibri" w:eastAsia="Times New Roman" w:hAnsi="Calibri" w:cs="Calibri"/>
          <w:b/>
          <w:bCs/>
          <w:sz w:val="32"/>
          <w:szCs w:val="32"/>
        </w:rPr>
        <w:t xml:space="preserve"> </w:t>
      </w:r>
      <w:r>
        <w:rPr>
          <w:rFonts w:ascii="Calibri" w:eastAsia="Times New Roman" w:hAnsi="Calibri" w:cs="Calibri"/>
          <w:b/>
          <w:bCs/>
          <w:sz w:val="32"/>
          <w:szCs w:val="32"/>
        </w:rPr>
        <w:t>c</w:t>
      </w:r>
      <w:r w:rsidRPr="00FE018A">
        <w:rPr>
          <w:rFonts w:ascii="Calibri" w:eastAsia="Times New Roman" w:hAnsi="Calibri" w:cs="Calibri"/>
          <w:b/>
          <w:bCs/>
          <w:sz w:val="32"/>
          <w:szCs w:val="32"/>
        </w:rPr>
        <w:t xml:space="preserve">es passions par un réalisme ironique en se moquant des ambitions démesurées et ridicules de ses personnages. On peut dès lors se demander la réelle place qu’il faudrait accorder à ses désirs pour retrouver une certaine sérénité. Si, comme le dit le narrateur, « </w:t>
      </w:r>
      <w:r w:rsidRPr="00D602AC">
        <w:rPr>
          <w:rFonts w:ascii="Calibri" w:eastAsia="Times New Roman" w:hAnsi="Calibri" w:cs="Calibri"/>
          <w:b/>
          <w:bCs/>
          <w:i/>
          <w:sz w:val="32"/>
          <w:szCs w:val="32"/>
        </w:rPr>
        <w:t>le bonheur engloutit nos forces, comme le malheur éteint nos vertus</w:t>
      </w:r>
      <w:r w:rsidRPr="00FE018A">
        <w:rPr>
          <w:rFonts w:ascii="Calibri" w:eastAsia="Times New Roman" w:hAnsi="Calibri" w:cs="Calibri"/>
          <w:b/>
          <w:bCs/>
          <w:sz w:val="32"/>
          <w:szCs w:val="32"/>
        </w:rPr>
        <w:t xml:space="preserve"> », comment trouver un véritable équilibre entre ces deux sentiments ? </w:t>
      </w:r>
    </w:p>
    <w:p w14:paraId="75D6931C" w14:textId="77777777" w:rsidR="00EB4F96" w:rsidRPr="001D06A6" w:rsidRDefault="00EB4F96" w:rsidP="00EB4F96">
      <w:pPr>
        <w:spacing w:after="0" w:line="240" w:lineRule="auto"/>
        <w:jc w:val="both"/>
        <w:rPr>
          <w:rFonts w:ascii="Calibri" w:eastAsia="Times New Roman" w:hAnsi="Calibri" w:cs="Calibri"/>
          <w:sz w:val="24"/>
          <w:szCs w:val="24"/>
        </w:rPr>
      </w:pPr>
    </w:p>
    <w:p w14:paraId="43D681B2" w14:textId="77777777" w:rsidR="00EB4F96" w:rsidRDefault="00EB4F96" w:rsidP="00EB4F96"/>
    <w:p w14:paraId="173A727E" w14:textId="77777777" w:rsidR="00EB4F96" w:rsidRPr="0003248F" w:rsidRDefault="00EB4F96" w:rsidP="00EB4F96">
      <w:pPr>
        <w:spacing w:after="0" w:line="360" w:lineRule="auto"/>
        <w:jc w:val="both"/>
        <w:rPr>
          <w:color w:val="FF0000"/>
        </w:rPr>
      </w:pPr>
      <w:bookmarkStart w:id="6" w:name="_Hlk126061695"/>
      <w:r>
        <w:t xml:space="preserve">— Un morceau ! s’écria Raphaël, pas seulement la valeur d’un cheveu. D’ailleurs essayez, dit-il d’un air tout à la </w:t>
      </w:r>
      <w:r w:rsidRPr="0003248F">
        <w:rPr>
          <w:highlight w:val="red"/>
        </w:rPr>
        <w:t>fois triste et goguenard.</w:t>
      </w:r>
    </w:p>
    <w:p w14:paraId="384703AC" w14:textId="77777777" w:rsidR="00EB4F96" w:rsidRDefault="00EB4F96" w:rsidP="00EB4F96">
      <w:pPr>
        <w:spacing w:after="0" w:line="360" w:lineRule="auto"/>
        <w:jc w:val="both"/>
      </w:pPr>
      <w:r>
        <w:t xml:space="preserve">Le </w:t>
      </w:r>
      <w:r w:rsidRPr="00B44F4E">
        <w:rPr>
          <w:highlight w:val="yellow"/>
        </w:rPr>
        <w:t>savant</w:t>
      </w:r>
      <w:r>
        <w:t xml:space="preserve"> cassa un rasoir en voulant entamer la peau, il tenta de la briser par une </w:t>
      </w:r>
      <w:r w:rsidRPr="00B44F4E">
        <w:rPr>
          <w:highlight w:val="yellow"/>
        </w:rPr>
        <w:t>forte décharge d’électricité,</w:t>
      </w:r>
      <w:r>
        <w:t xml:space="preserve"> puis il la soumit </w:t>
      </w:r>
      <w:r w:rsidRPr="00B44F4E">
        <w:rPr>
          <w:highlight w:val="yellow"/>
        </w:rPr>
        <w:t>à l’action de la pile voltaïque</w:t>
      </w:r>
      <w:r>
        <w:t xml:space="preserve">, enfin </w:t>
      </w:r>
      <w:r w:rsidRPr="00B44F4E">
        <w:rPr>
          <w:highlight w:val="yellow"/>
        </w:rPr>
        <w:t>les foudres de sa science</w:t>
      </w:r>
      <w:r>
        <w:t xml:space="preserve"> </w:t>
      </w:r>
      <w:r w:rsidRPr="00B44F4E">
        <w:rPr>
          <w:highlight w:val="darkCyan"/>
        </w:rPr>
        <w:t>échouèrent</w:t>
      </w:r>
      <w:r>
        <w:t xml:space="preserve"> sur le terrible </w:t>
      </w:r>
      <w:r w:rsidRPr="00B44F4E">
        <w:rPr>
          <w:highlight w:val="green"/>
        </w:rPr>
        <w:t>talisman</w:t>
      </w:r>
      <w:r>
        <w:t xml:space="preserve">. Il était sept heures du soir. Planchette, Japhet et Raphaël, ne s’apercevant pas de la </w:t>
      </w:r>
      <w:r w:rsidRPr="00B44F4E">
        <w:rPr>
          <w:highlight w:val="darkCyan"/>
        </w:rPr>
        <w:t>fuite du temps</w:t>
      </w:r>
      <w:r>
        <w:t xml:space="preserve">, attendaient </w:t>
      </w:r>
      <w:r w:rsidRPr="00B44F4E">
        <w:rPr>
          <w:highlight w:val="yellow"/>
        </w:rPr>
        <w:t>le résultat d’une dernière expérience</w:t>
      </w:r>
      <w:r>
        <w:t xml:space="preserve">. </w:t>
      </w:r>
      <w:r w:rsidRPr="00B44F4E">
        <w:rPr>
          <w:highlight w:val="darkCyan"/>
        </w:rPr>
        <w:t>Le chagrin sortit victorieux</w:t>
      </w:r>
      <w:r>
        <w:t xml:space="preserve"> d’un épouvantable choc auquel il avait été soumis, grâce à une quantité raisonnable de </w:t>
      </w:r>
      <w:r w:rsidRPr="00B44F4E">
        <w:rPr>
          <w:highlight w:val="yellow"/>
        </w:rPr>
        <w:t>chlorure d’azote</w:t>
      </w:r>
      <w:r>
        <w:t>.</w:t>
      </w:r>
    </w:p>
    <w:p w14:paraId="1764A44B" w14:textId="77777777" w:rsidR="00EB4F96" w:rsidRDefault="00EB4F96" w:rsidP="00EB4F96">
      <w:pPr>
        <w:spacing w:after="0" w:line="360" w:lineRule="auto"/>
        <w:jc w:val="both"/>
      </w:pPr>
      <w:r>
        <w:t xml:space="preserve">— </w:t>
      </w:r>
      <w:r w:rsidRPr="00B44F4E">
        <w:rPr>
          <w:b/>
          <w:color w:val="FF0000"/>
        </w:rPr>
        <w:t xml:space="preserve">Je suis perdu ! s’écria Raphaël. Dieu est là. Je vais mourir. </w:t>
      </w:r>
      <w:r>
        <w:t>Il laissa les deux savants stupéfaits.</w:t>
      </w:r>
    </w:p>
    <w:p w14:paraId="0AFF9DAD" w14:textId="77777777" w:rsidR="00EB4F96" w:rsidRDefault="00EB4F96" w:rsidP="00EB4F96">
      <w:pPr>
        <w:spacing w:after="0" w:line="360" w:lineRule="auto"/>
        <w:jc w:val="both"/>
      </w:pPr>
      <w:bookmarkStart w:id="7" w:name="_Hlk126063583"/>
      <w:bookmarkEnd w:id="6"/>
      <w:r>
        <w:t xml:space="preserve">— Gardons-nous bien de raconter cette aventure à </w:t>
      </w:r>
      <w:r w:rsidRPr="00B44F4E">
        <w:rPr>
          <w:highlight w:val="yellow"/>
        </w:rPr>
        <w:t>l’Académie</w:t>
      </w:r>
      <w:r>
        <w:t xml:space="preserve">, nos collègues s’y moqueraient de nous, dit Planchette au </w:t>
      </w:r>
      <w:r w:rsidRPr="00B44F4E">
        <w:rPr>
          <w:highlight w:val="yellow"/>
        </w:rPr>
        <w:t>chimiste</w:t>
      </w:r>
      <w:r>
        <w:t xml:space="preserve"> après une longue pause pendant laquelle ils se regardèrent sans oser se communiquer leurs pensées.</w:t>
      </w:r>
    </w:p>
    <w:p w14:paraId="0B50B3D1" w14:textId="77777777" w:rsidR="00EB4F96" w:rsidRPr="00B44F4E" w:rsidRDefault="00EB4F96" w:rsidP="00EB4F96">
      <w:pPr>
        <w:spacing w:after="0" w:line="360" w:lineRule="auto"/>
        <w:jc w:val="both"/>
        <w:rPr>
          <w:b/>
          <w:color w:val="4472C4" w:themeColor="accent1"/>
          <w:u w:val="single"/>
        </w:rPr>
      </w:pPr>
      <w:bookmarkStart w:id="8" w:name="_Hlk126063753"/>
      <w:bookmarkEnd w:id="7"/>
      <w:r>
        <w:t xml:space="preserve">Ils étaient comme </w:t>
      </w:r>
      <w:r w:rsidRPr="00B44F4E">
        <w:rPr>
          <w:highlight w:val="green"/>
        </w:rPr>
        <w:t>des chrétiens sortant de leurs tombes sans trouver un Dieu dans le ciel</w:t>
      </w:r>
      <w:bookmarkStart w:id="9" w:name="_Hlk126061033"/>
      <w:r w:rsidRPr="00B44F4E">
        <w:rPr>
          <w:b/>
          <w:color w:val="4472C4" w:themeColor="accent1"/>
          <w:highlight w:val="green"/>
          <w:u w:val="single"/>
        </w:rPr>
        <w:t>.</w:t>
      </w:r>
      <w:r w:rsidRPr="00B44F4E">
        <w:rPr>
          <w:b/>
          <w:color w:val="4472C4" w:themeColor="accent1"/>
          <w:u w:val="single"/>
        </w:rPr>
        <w:t xml:space="preserve"> La </w:t>
      </w:r>
      <w:r w:rsidRPr="00B44F4E">
        <w:rPr>
          <w:b/>
          <w:color w:val="4472C4" w:themeColor="accent1"/>
          <w:highlight w:val="yellow"/>
          <w:u w:val="single"/>
        </w:rPr>
        <w:t>science</w:t>
      </w:r>
      <w:r w:rsidRPr="00B44F4E">
        <w:rPr>
          <w:b/>
          <w:color w:val="4472C4" w:themeColor="accent1"/>
          <w:u w:val="single"/>
        </w:rPr>
        <w:t xml:space="preserve"> ? impuissante ! Les </w:t>
      </w:r>
      <w:r w:rsidRPr="00B44F4E">
        <w:rPr>
          <w:b/>
          <w:color w:val="4472C4" w:themeColor="accent1"/>
          <w:highlight w:val="yellow"/>
          <w:u w:val="single"/>
        </w:rPr>
        <w:t>acides</w:t>
      </w:r>
      <w:r w:rsidRPr="00B44F4E">
        <w:rPr>
          <w:b/>
          <w:color w:val="4472C4" w:themeColor="accent1"/>
          <w:u w:val="single"/>
        </w:rPr>
        <w:t xml:space="preserve"> ? eau claire ! </w:t>
      </w:r>
      <w:r w:rsidRPr="00B44F4E">
        <w:rPr>
          <w:b/>
          <w:color w:val="4472C4" w:themeColor="accent1"/>
          <w:highlight w:val="yellow"/>
          <w:u w:val="single"/>
        </w:rPr>
        <w:t>La potasse rouge</w:t>
      </w:r>
      <w:r w:rsidRPr="00B44F4E">
        <w:rPr>
          <w:b/>
          <w:color w:val="4472C4" w:themeColor="accent1"/>
          <w:u w:val="single"/>
        </w:rPr>
        <w:t xml:space="preserve"> ? déshonorée ! </w:t>
      </w:r>
      <w:r w:rsidRPr="00B44F4E">
        <w:rPr>
          <w:b/>
          <w:color w:val="4472C4" w:themeColor="accent1"/>
          <w:highlight w:val="yellow"/>
          <w:u w:val="single"/>
        </w:rPr>
        <w:t>La pile voltaïque et la foudre</w:t>
      </w:r>
      <w:r w:rsidRPr="00B44F4E">
        <w:rPr>
          <w:b/>
          <w:color w:val="4472C4" w:themeColor="accent1"/>
          <w:u w:val="single"/>
        </w:rPr>
        <w:t xml:space="preserve"> ? deux bilboquets !</w:t>
      </w:r>
    </w:p>
    <w:bookmarkEnd w:id="9"/>
    <w:p w14:paraId="320F14B8" w14:textId="77777777" w:rsidR="00EB4F96" w:rsidRDefault="00EB4F96" w:rsidP="00EB4F96">
      <w:pPr>
        <w:spacing w:after="0" w:line="360" w:lineRule="auto"/>
        <w:jc w:val="both"/>
      </w:pPr>
      <w:r>
        <w:t xml:space="preserve">— Une </w:t>
      </w:r>
      <w:r w:rsidRPr="00B44F4E">
        <w:rPr>
          <w:highlight w:val="yellow"/>
        </w:rPr>
        <w:t>presse hydraulique</w:t>
      </w:r>
      <w:r>
        <w:t xml:space="preserve"> fendue </w:t>
      </w:r>
      <w:r w:rsidRPr="00B44F4E">
        <w:rPr>
          <w:highlight w:val="cyan"/>
        </w:rPr>
        <w:t>comme une mouillette</w:t>
      </w:r>
      <w:r>
        <w:t xml:space="preserve"> ! ajouta Planchette.</w:t>
      </w:r>
    </w:p>
    <w:p w14:paraId="079AAEBD" w14:textId="77777777" w:rsidR="00EB4F96" w:rsidRDefault="00EB4F96" w:rsidP="00EB4F96">
      <w:pPr>
        <w:spacing w:after="0" w:line="360" w:lineRule="auto"/>
        <w:jc w:val="both"/>
      </w:pPr>
      <w:bookmarkStart w:id="10" w:name="_Hlk126064260"/>
      <w:bookmarkEnd w:id="8"/>
      <w:r>
        <w:t xml:space="preserve">— </w:t>
      </w:r>
      <w:r w:rsidRPr="00B44F4E">
        <w:rPr>
          <w:highlight w:val="darkGray"/>
        </w:rPr>
        <w:t xml:space="preserve">Je crois au </w:t>
      </w:r>
      <w:r w:rsidRPr="00B44F4E">
        <w:rPr>
          <w:highlight w:val="green"/>
        </w:rPr>
        <w:t>diable</w:t>
      </w:r>
      <w:r>
        <w:t>, dit le baron Japhet après un moment de silence.</w:t>
      </w:r>
    </w:p>
    <w:p w14:paraId="542E3E9C" w14:textId="77777777" w:rsidR="00EB4F96" w:rsidRDefault="00EB4F96" w:rsidP="00EB4F96">
      <w:pPr>
        <w:spacing w:after="0" w:line="360" w:lineRule="auto"/>
        <w:jc w:val="both"/>
      </w:pPr>
      <w:r>
        <w:t xml:space="preserve">— </w:t>
      </w:r>
      <w:r w:rsidRPr="00B44F4E">
        <w:rPr>
          <w:highlight w:val="darkGray"/>
        </w:rPr>
        <w:t xml:space="preserve">Et moi à </w:t>
      </w:r>
      <w:r w:rsidRPr="00B44F4E">
        <w:rPr>
          <w:highlight w:val="green"/>
        </w:rPr>
        <w:t>Dieu</w:t>
      </w:r>
      <w:r>
        <w:t>, répondit Planchette.</w:t>
      </w:r>
    </w:p>
    <w:p w14:paraId="0D24B81F" w14:textId="77777777" w:rsidR="00EB4F96" w:rsidRPr="00B44F4E" w:rsidRDefault="00EB4F96" w:rsidP="00EB4F96">
      <w:pPr>
        <w:spacing w:after="0" w:line="360" w:lineRule="auto"/>
        <w:jc w:val="both"/>
        <w:rPr>
          <w:b/>
          <w:color w:val="ED7D31" w:themeColor="accent2"/>
        </w:rPr>
      </w:pPr>
      <w:r>
        <w:t xml:space="preserve">Tous deux étaient dans leur rôle. Pour un </w:t>
      </w:r>
      <w:r w:rsidRPr="00B44F4E">
        <w:rPr>
          <w:highlight w:val="yellow"/>
        </w:rPr>
        <w:t>mécanicien</w:t>
      </w:r>
      <w:r>
        <w:t xml:space="preserve">, </w:t>
      </w:r>
      <w:r w:rsidRPr="00B44F4E">
        <w:rPr>
          <w:b/>
          <w:color w:val="ED7D31" w:themeColor="accent2"/>
        </w:rPr>
        <w:t>l’univers est une machine qui veut un ouvrier</w:t>
      </w:r>
      <w:r w:rsidRPr="00B44F4E">
        <w:rPr>
          <w:color w:val="ED7D31" w:themeColor="accent2"/>
        </w:rPr>
        <w:t xml:space="preserve"> </w:t>
      </w:r>
      <w:r>
        <w:t xml:space="preserve">; pour la </w:t>
      </w:r>
      <w:r w:rsidRPr="00B44F4E">
        <w:rPr>
          <w:highlight w:val="yellow"/>
        </w:rPr>
        <w:t>chimie</w:t>
      </w:r>
      <w:r>
        <w:t xml:space="preserve">, </w:t>
      </w:r>
      <w:r w:rsidRPr="00B44F4E">
        <w:rPr>
          <w:b/>
          <w:color w:val="ED7D31" w:themeColor="accent2"/>
        </w:rPr>
        <w:t>cette œuvre d’un démon qui va décomposant tout, le monde est un gaz doué de mouvement.</w:t>
      </w:r>
    </w:p>
    <w:p w14:paraId="54B841BF" w14:textId="77777777" w:rsidR="00EB4F96" w:rsidRDefault="00EB4F96" w:rsidP="00EB4F96">
      <w:pPr>
        <w:spacing w:after="0" w:line="360" w:lineRule="auto"/>
        <w:jc w:val="both"/>
      </w:pPr>
      <w:r>
        <w:t xml:space="preserve">— Nous ne pouvons pas nier le fait, reprit le </w:t>
      </w:r>
      <w:r w:rsidRPr="00B44F4E">
        <w:rPr>
          <w:highlight w:val="yellow"/>
        </w:rPr>
        <w:t>chimiste</w:t>
      </w:r>
      <w:r>
        <w:t>.</w:t>
      </w:r>
    </w:p>
    <w:p w14:paraId="3BBF16FA" w14:textId="77777777" w:rsidR="00EB4F96" w:rsidRDefault="00EB4F96" w:rsidP="00EB4F96">
      <w:pPr>
        <w:spacing w:after="0" w:line="360" w:lineRule="auto"/>
        <w:jc w:val="both"/>
      </w:pPr>
      <w:r>
        <w:t xml:space="preserve">— Bah ! pour nous consoler, messieurs les doctrinaires ont créé ce nébuleux axiome : </w:t>
      </w:r>
      <w:r w:rsidRPr="00B44F4E">
        <w:rPr>
          <w:highlight w:val="darkCyan"/>
        </w:rPr>
        <w:t>Bête comme un fait.</w:t>
      </w:r>
    </w:p>
    <w:p w14:paraId="2CE13F73" w14:textId="77777777" w:rsidR="00EB4F96" w:rsidRDefault="00EB4F96" w:rsidP="00EB4F96">
      <w:pPr>
        <w:spacing w:after="0" w:line="360" w:lineRule="auto"/>
        <w:jc w:val="both"/>
      </w:pPr>
      <w:r>
        <w:t xml:space="preserve">— Ton axiome, répliqua le chimiste, me semble, à moi, </w:t>
      </w:r>
      <w:r w:rsidRPr="00B44F4E">
        <w:rPr>
          <w:highlight w:val="darkCyan"/>
        </w:rPr>
        <w:t>fait comme une bête.</w:t>
      </w:r>
    </w:p>
    <w:p w14:paraId="584BF552" w14:textId="77777777" w:rsidR="00EB4F96" w:rsidRDefault="00EB4F96" w:rsidP="00EB4F96">
      <w:pPr>
        <w:spacing w:after="0" w:line="360" w:lineRule="auto"/>
        <w:jc w:val="both"/>
      </w:pPr>
      <w:r>
        <w:t xml:space="preserve">Ils se prirent à rire, et dînèrent en gens qui ne voyaient plus qu’un phénomène dans un </w:t>
      </w:r>
      <w:r w:rsidRPr="00B44F4E">
        <w:rPr>
          <w:highlight w:val="green"/>
        </w:rPr>
        <w:t>miracle</w:t>
      </w:r>
      <w:r>
        <w:t>.</w:t>
      </w:r>
    </w:p>
    <w:bookmarkEnd w:id="10"/>
    <w:p w14:paraId="750F1CC2" w14:textId="77777777" w:rsidR="00EB4F96" w:rsidRDefault="00EB4F96" w:rsidP="00EB4F96"/>
    <w:p w14:paraId="7CF8EADB" w14:textId="77777777" w:rsidR="00380DDF" w:rsidRDefault="00380DDF"/>
    <w:sectPr w:rsidR="00380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C1619"/>
    <w:multiLevelType w:val="hybridMultilevel"/>
    <w:tmpl w:val="F4C6ED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6073469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F96"/>
    <w:rsid w:val="00380DDF"/>
    <w:rsid w:val="00C140C7"/>
    <w:rsid w:val="00EB4F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CD342C"/>
  <w15:chartTrackingRefBased/>
  <w15:docId w15:val="{800FE1EE-35F8-4134-8A84-917C26613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4F96"/>
    <w:rPr>
      <w:kern w:val="0"/>
      <w14:ligatures w14:val="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B4F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1628</Words>
  <Characters>8958</Characters>
  <Application>Microsoft Office Word</Application>
  <DocSecurity>0</DocSecurity>
  <Lines>74</Lines>
  <Paragraphs>21</Paragraphs>
  <ScaleCrop>false</ScaleCrop>
  <Company/>
  <LinksUpToDate>false</LinksUpToDate>
  <CharactersWithSpaces>10565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Olivier COCHET</dc:creator>
  <cp:keywords/>
  <dc:description/>
  <cp:lastModifiedBy>Olivier COCHET</cp:lastModifiedBy>
  <cp:revision>1</cp:revision>
  <dcterms:created xsi:type="dcterms:W3CDTF">2023-06-19T20:47:00Z</dcterms:created>
  <dcterms:modified xsi:type="dcterms:W3CDTF">2023-06-19T20:48:00Z</dcterms:modified>
</cp:coreProperties>
</file>