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61D4" w14:textId="77777777" w:rsidR="00DE2318" w:rsidRPr="00B44F76" w:rsidRDefault="00DE2318" w:rsidP="00DE2318">
      <w:pPr>
        <w:spacing w:line="276" w:lineRule="auto"/>
        <w:jc w:val="both"/>
        <w:rPr>
          <w:b/>
          <w:sz w:val="26"/>
          <w:szCs w:val="26"/>
        </w:rPr>
      </w:pPr>
      <w:r>
        <w:rPr>
          <w:b/>
          <w:sz w:val="26"/>
          <w:szCs w:val="26"/>
        </w:rPr>
        <w:t>« </w:t>
      </w:r>
      <w:r w:rsidRPr="00243A29">
        <w:rPr>
          <w:i/>
          <w:sz w:val="26"/>
          <w:szCs w:val="26"/>
        </w:rPr>
        <w:t>Je suis, donc, bien coupable, Alceste, à votre compte ?</w:t>
      </w:r>
      <w:r>
        <w:rPr>
          <w:b/>
          <w:sz w:val="26"/>
          <w:szCs w:val="26"/>
        </w:rPr>
        <w:t> »</w:t>
      </w:r>
      <w:r w:rsidRPr="00CE0A12">
        <w:rPr>
          <w:rFonts w:ascii="Calibri" w:eastAsia="Calibri" w:hAnsi="Calibri" w:cs="Times New Roman"/>
          <w:b/>
          <w:color w:val="000000"/>
          <w:sz w:val="32"/>
          <w:szCs w:val="32"/>
        </w:rPr>
        <w:t xml:space="preserve"> (</w:t>
      </w:r>
      <w:r w:rsidRPr="00CE0A12">
        <w:rPr>
          <w:rFonts w:ascii="Calibri" w:eastAsia="Calibri" w:hAnsi="Calibri" w:cs="Times New Roman"/>
          <w:b/>
          <w:color w:val="70AD47"/>
          <w:sz w:val="32"/>
          <w:szCs w:val="32"/>
        </w:rPr>
        <w:t>Accroche</w:t>
      </w:r>
      <w:r w:rsidRPr="00CE0A12">
        <w:rPr>
          <w:rFonts w:ascii="Calibri" w:eastAsia="Calibri" w:hAnsi="Calibri" w:cs="Times New Roman"/>
          <w:b/>
          <w:color w:val="000000"/>
          <w:sz w:val="32"/>
          <w:szCs w:val="32"/>
        </w:rPr>
        <w:t>)</w:t>
      </w:r>
    </w:p>
    <w:p w14:paraId="76B9D5C8" w14:textId="77777777" w:rsidR="00DE2318" w:rsidRPr="00B44F76" w:rsidRDefault="00DE2318" w:rsidP="00DE2318">
      <w:pPr>
        <w:spacing w:line="276" w:lineRule="auto"/>
        <w:jc w:val="both"/>
        <w:rPr>
          <w:b/>
          <w:sz w:val="30"/>
          <w:szCs w:val="30"/>
        </w:rPr>
      </w:pPr>
      <w:r w:rsidRPr="00B44F76">
        <w:rPr>
          <w:b/>
          <w:sz w:val="30"/>
          <w:szCs w:val="30"/>
        </w:rPr>
        <w:t xml:space="preserve">C’est en ses termes que Philinte tente d’adoucir et tempérer la virulence de son ami Alceste. Des termes forts qui ne sont pas sans rappeler les violents réquisitoires dénonçant les injustices. C’est peut-être d’ailleurs une des raisons qui a poussé Molière à écrire et publier </w:t>
      </w:r>
      <w:r w:rsidRPr="00B44F76">
        <w:rPr>
          <w:b/>
          <w:i/>
          <w:sz w:val="30"/>
          <w:szCs w:val="30"/>
        </w:rPr>
        <w:t>Le Misanthrope</w:t>
      </w:r>
      <w:r w:rsidRPr="00B44F76">
        <w:rPr>
          <w:b/>
          <w:sz w:val="30"/>
          <w:szCs w:val="30"/>
        </w:rPr>
        <w:t xml:space="preserve"> en 1666, une époque où la cour de Versailles était minée par la flatterie, les duperies et les faux-semblants. Imprégné d’idéologie classique, Molière vise peut-être ici dans cette œuvre à dénoncer cette hypocrisie que met en lumière son personnage Alceste… mais est-ce si simple que cela ? Alceste, est-il l’allégorie de ce besoin de retourner à la simplicité et au naturel, face à Philinte qui représente les « </w:t>
      </w:r>
      <w:r w:rsidRPr="00B44F76">
        <w:rPr>
          <w:b/>
          <w:i/>
          <w:sz w:val="30"/>
          <w:szCs w:val="30"/>
        </w:rPr>
        <w:t>cœurs corrompus</w:t>
      </w:r>
      <w:r w:rsidRPr="00B44F76">
        <w:rPr>
          <w:b/>
          <w:sz w:val="30"/>
          <w:szCs w:val="30"/>
        </w:rPr>
        <w:t> » naviguant autour du roi ? Ou bien n’est-il qu’un radical intransigeant, incapable de composer avec les codes de la société ? Est-il pathétique dans ses excès ou bien comique dans ces facéties (ou bien encore les 2 ?) Cette radicalité et cette outrance, sont-elles le signe d’un pessimisme propre au grincheux de son espèce… ou bien montre-t-elle au contraire un certain optimisme en voulant à tout prix tenter de changer les choses et les gens qui l’entourent ? Autant de réflexions que nous tenterons d’aborder dans ce texte que nous découperons en 4 axes pour une meilleure fluidité dans les idées qu’il véhicule…</w:t>
      </w:r>
    </w:p>
    <w:p w14:paraId="524B5CB4" w14:textId="77777777" w:rsidR="00DE2318" w:rsidRPr="00CE0A12" w:rsidRDefault="00DE2318" w:rsidP="00DE2318">
      <w:pPr>
        <w:spacing w:after="0" w:line="240" w:lineRule="auto"/>
        <w:jc w:val="both"/>
        <w:rPr>
          <w:rFonts w:ascii="Calibri" w:eastAsia="Times New Roman" w:hAnsi="Calibri" w:cs="Calibri"/>
          <w:b/>
          <w:bCs/>
          <w:sz w:val="32"/>
          <w:szCs w:val="32"/>
        </w:rPr>
      </w:pPr>
    </w:p>
    <w:p w14:paraId="303059C1" w14:textId="77777777" w:rsidR="00DE2318" w:rsidRDefault="00DE2318" w:rsidP="00DE2318">
      <w:pPr>
        <w:spacing w:after="0" w:line="240" w:lineRule="auto"/>
        <w:jc w:val="both"/>
        <w:rPr>
          <w:rFonts w:ascii="Calibri" w:eastAsia="Times New Roman" w:hAnsi="Calibri" w:cs="Calibri"/>
          <w:b/>
          <w:bCs/>
          <w:sz w:val="32"/>
          <w:szCs w:val="32"/>
        </w:rPr>
      </w:pPr>
      <w:r w:rsidRPr="00CE0A12">
        <w:rPr>
          <w:rFonts w:ascii="Calibri" w:eastAsia="Times New Roman" w:hAnsi="Calibri" w:cs="Calibri"/>
          <w:b/>
          <w:bCs/>
          <w:sz w:val="32"/>
          <w:szCs w:val="32"/>
        </w:rPr>
        <w:t>[</w:t>
      </w:r>
      <w:r w:rsidRPr="00CE0A12">
        <w:rPr>
          <w:rFonts w:ascii="Calibri" w:eastAsia="Times New Roman" w:hAnsi="Calibri" w:cs="Calibri"/>
          <w:b/>
          <w:bCs/>
          <w:color w:val="70AD47"/>
          <w:sz w:val="32"/>
          <w:szCs w:val="32"/>
        </w:rPr>
        <w:t>Contextualisation</w:t>
      </w:r>
      <w:r w:rsidRPr="00CE0A12">
        <w:rPr>
          <w:rFonts w:ascii="Calibri" w:eastAsia="Times New Roman" w:hAnsi="Calibri" w:cs="Calibri"/>
          <w:b/>
          <w:bCs/>
          <w:sz w:val="32"/>
          <w:szCs w:val="32"/>
        </w:rPr>
        <w:t>]</w:t>
      </w:r>
      <w:r w:rsidRPr="00CE0A12">
        <w:rPr>
          <w:rFonts w:ascii="Calibri" w:eastAsia="Times New Roman" w:hAnsi="Calibri" w:cs="Calibri"/>
          <w:b/>
          <w:bCs/>
          <w:sz w:val="32"/>
          <w:szCs w:val="32"/>
        </w:rPr>
        <w:tab/>
      </w:r>
    </w:p>
    <w:p w14:paraId="49F01E53" w14:textId="77777777" w:rsidR="00DE2318" w:rsidRPr="00B44F76" w:rsidRDefault="00DE2318" w:rsidP="00DE2318">
      <w:pPr>
        <w:spacing w:after="0" w:line="240" w:lineRule="auto"/>
        <w:jc w:val="both"/>
        <w:rPr>
          <w:rFonts w:ascii="Calibri" w:eastAsia="Times New Roman" w:hAnsi="Calibri" w:cs="Calibri"/>
          <w:b/>
          <w:bCs/>
          <w:sz w:val="32"/>
          <w:szCs w:val="32"/>
        </w:rPr>
      </w:pPr>
      <w:r w:rsidRPr="00B44F76">
        <w:rPr>
          <w:rFonts w:ascii="Calibri" w:eastAsia="Times New Roman" w:hAnsi="Calibri" w:cs="Calibri"/>
          <w:b/>
          <w:bCs/>
          <w:sz w:val="32"/>
          <w:szCs w:val="32"/>
        </w:rPr>
        <w:t xml:space="preserve">Dans un 1er axe, </w:t>
      </w:r>
      <w:r>
        <w:rPr>
          <w:rFonts w:ascii="Calibri" w:eastAsia="Times New Roman" w:hAnsi="Calibri" w:cs="Calibri"/>
          <w:b/>
          <w:bCs/>
          <w:sz w:val="32"/>
          <w:szCs w:val="32"/>
        </w:rPr>
        <w:t xml:space="preserve">les deux premières tirades, </w:t>
      </w:r>
      <w:r w:rsidRPr="00B44F76">
        <w:rPr>
          <w:rFonts w:ascii="Calibri" w:eastAsia="Times New Roman" w:hAnsi="Calibri" w:cs="Calibri"/>
          <w:b/>
          <w:bCs/>
          <w:sz w:val="32"/>
          <w:szCs w:val="32"/>
        </w:rPr>
        <w:t xml:space="preserve">nous verrons </w:t>
      </w:r>
      <w:bookmarkStart w:id="0" w:name="_Hlk136180162"/>
      <w:r w:rsidRPr="00B44F76">
        <w:rPr>
          <w:rFonts w:ascii="Calibri" w:eastAsia="Times New Roman" w:hAnsi="Calibri" w:cs="Calibri"/>
          <w:b/>
          <w:bCs/>
          <w:sz w:val="32"/>
          <w:szCs w:val="32"/>
        </w:rPr>
        <w:t xml:space="preserve">un début « in </w:t>
      </w:r>
      <w:proofErr w:type="spellStart"/>
      <w:r w:rsidRPr="00B44F76">
        <w:rPr>
          <w:rFonts w:ascii="Calibri" w:eastAsia="Times New Roman" w:hAnsi="Calibri" w:cs="Calibri"/>
          <w:b/>
          <w:bCs/>
          <w:sz w:val="32"/>
          <w:szCs w:val="32"/>
        </w:rPr>
        <w:t>medias</w:t>
      </w:r>
      <w:proofErr w:type="spellEnd"/>
      <w:r w:rsidRPr="00B44F76">
        <w:rPr>
          <w:rFonts w:ascii="Calibri" w:eastAsia="Times New Roman" w:hAnsi="Calibri" w:cs="Calibri"/>
          <w:b/>
          <w:bCs/>
          <w:sz w:val="32"/>
          <w:szCs w:val="32"/>
        </w:rPr>
        <w:t xml:space="preserve"> </w:t>
      </w:r>
      <w:proofErr w:type="spellStart"/>
      <w:r w:rsidRPr="00B44F76">
        <w:rPr>
          <w:rFonts w:ascii="Calibri" w:eastAsia="Times New Roman" w:hAnsi="Calibri" w:cs="Calibri"/>
          <w:b/>
          <w:bCs/>
          <w:sz w:val="32"/>
          <w:szCs w:val="32"/>
        </w:rPr>
        <w:t>res</w:t>
      </w:r>
      <w:proofErr w:type="spellEnd"/>
      <w:r w:rsidRPr="00B44F76">
        <w:rPr>
          <w:rFonts w:ascii="Calibri" w:eastAsia="Times New Roman" w:hAnsi="Calibri" w:cs="Calibri"/>
          <w:b/>
          <w:bCs/>
          <w:sz w:val="32"/>
          <w:szCs w:val="32"/>
        </w:rPr>
        <w:t xml:space="preserve"> » happant le spectateur</w:t>
      </w:r>
      <w:r>
        <w:rPr>
          <w:rFonts w:ascii="Calibri" w:eastAsia="Times New Roman" w:hAnsi="Calibri" w:cs="Calibri"/>
          <w:b/>
          <w:bCs/>
          <w:sz w:val="32"/>
          <w:szCs w:val="32"/>
        </w:rPr>
        <w:t>.</w:t>
      </w:r>
    </w:p>
    <w:bookmarkEnd w:id="0"/>
    <w:p w14:paraId="1BC82E7F" w14:textId="77777777" w:rsidR="00DE2318" w:rsidRPr="00B44F76" w:rsidRDefault="00DE2318" w:rsidP="00DE2318">
      <w:pPr>
        <w:spacing w:after="0" w:line="240" w:lineRule="auto"/>
        <w:jc w:val="both"/>
        <w:rPr>
          <w:rFonts w:ascii="Calibri" w:eastAsia="Times New Roman" w:hAnsi="Calibri" w:cs="Calibri"/>
          <w:b/>
          <w:bCs/>
          <w:sz w:val="32"/>
          <w:szCs w:val="32"/>
        </w:rPr>
      </w:pPr>
      <w:r w:rsidRPr="00B44F76">
        <w:rPr>
          <w:rFonts w:ascii="Calibri" w:eastAsia="Times New Roman" w:hAnsi="Calibri" w:cs="Calibri"/>
          <w:b/>
          <w:bCs/>
          <w:sz w:val="32"/>
          <w:szCs w:val="32"/>
        </w:rPr>
        <w:t xml:space="preserve">Dans un 2ème axe, </w:t>
      </w:r>
      <w:r>
        <w:rPr>
          <w:rFonts w:ascii="Calibri" w:eastAsia="Times New Roman" w:hAnsi="Calibri" w:cs="Calibri"/>
          <w:b/>
          <w:bCs/>
          <w:sz w:val="32"/>
          <w:szCs w:val="32"/>
        </w:rPr>
        <w:t>(de « </w:t>
      </w:r>
      <w:r w:rsidRPr="009B76A6">
        <w:rPr>
          <w:rFonts w:ascii="Calibri" w:eastAsia="Times New Roman" w:hAnsi="Calibri" w:cs="Calibri"/>
          <w:b/>
          <w:bCs/>
          <w:i/>
          <w:iCs/>
          <w:sz w:val="32"/>
          <w:szCs w:val="32"/>
        </w:rPr>
        <w:t>Mais, encor, dites-moi,</w:t>
      </w:r>
      <w:r>
        <w:rPr>
          <w:rFonts w:ascii="Calibri" w:eastAsia="Times New Roman" w:hAnsi="Calibri" w:cs="Calibri"/>
          <w:b/>
          <w:bCs/>
          <w:sz w:val="32"/>
          <w:szCs w:val="32"/>
        </w:rPr>
        <w:t xml:space="preserve"> ») à « ne veux point entendre ») </w:t>
      </w:r>
      <w:r w:rsidRPr="00B44F76">
        <w:rPr>
          <w:rFonts w:ascii="Calibri" w:eastAsia="Times New Roman" w:hAnsi="Calibri" w:cs="Calibri"/>
          <w:b/>
          <w:bCs/>
          <w:sz w:val="32"/>
          <w:szCs w:val="32"/>
        </w:rPr>
        <w:t xml:space="preserve">nous verrons </w:t>
      </w:r>
      <w:bookmarkStart w:id="1" w:name="_Hlk136181311"/>
      <w:r w:rsidRPr="00B44F76">
        <w:rPr>
          <w:rFonts w:ascii="Calibri" w:eastAsia="Times New Roman" w:hAnsi="Calibri" w:cs="Calibri"/>
          <w:b/>
          <w:bCs/>
          <w:sz w:val="32"/>
          <w:szCs w:val="32"/>
        </w:rPr>
        <w:t xml:space="preserve">deux personnages allégorisant deux points </w:t>
      </w:r>
      <w:r>
        <w:rPr>
          <w:rFonts w:ascii="Calibri" w:eastAsia="Times New Roman" w:hAnsi="Calibri" w:cs="Calibri"/>
          <w:b/>
          <w:bCs/>
          <w:sz w:val="32"/>
          <w:szCs w:val="32"/>
        </w:rPr>
        <w:t xml:space="preserve">de vue </w:t>
      </w:r>
      <w:r w:rsidRPr="00B44F76">
        <w:rPr>
          <w:rFonts w:ascii="Calibri" w:eastAsia="Times New Roman" w:hAnsi="Calibri" w:cs="Calibri"/>
          <w:b/>
          <w:bCs/>
          <w:sz w:val="32"/>
          <w:szCs w:val="32"/>
        </w:rPr>
        <w:t>sociétaux que tout oppose</w:t>
      </w:r>
      <w:bookmarkEnd w:id="1"/>
      <w:r w:rsidRPr="00B44F76">
        <w:rPr>
          <w:rFonts w:ascii="Calibri" w:eastAsia="Times New Roman" w:hAnsi="Calibri" w:cs="Calibri"/>
          <w:b/>
          <w:bCs/>
          <w:sz w:val="32"/>
          <w:szCs w:val="32"/>
        </w:rPr>
        <w:t>…</w:t>
      </w:r>
    </w:p>
    <w:p w14:paraId="69AC7788" w14:textId="77777777" w:rsidR="00DE2318" w:rsidRPr="00B44F76" w:rsidRDefault="00DE2318" w:rsidP="00DE2318">
      <w:pPr>
        <w:spacing w:after="0" w:line="240" w:lineRule="auto"/>
        <w:jc w:val="both"/>
        <w:rPr>
          <w:rFonts w:ascii="Calibri" w:eastAsia="Times New Roman" w:hAnsi="Calibri" w:cs="Calibri"/>
          <w:b/>
          <w:bCs/>
          <w:sz w:val="32"/>
          <w:szCs w:val="32"/>
        </w:rPr>
      </w:pPr>
      <w:r w:rsidRPr="00B44F76">
        <w:rPr>
          <w:rFonts w:ascii="Calibri" w:eastAsia="Times New Roman" w:hAnsi="Calibri" w:cs="Calibri"/>
          <w:b/>
          <w:bCs/>
          <w:sz w:val="32"/>
          <w:szCs w:val="32"/>
        </w:rPr>
        <w:t xml:space="preserve">Dans un 3ème axe, </w:t>
      </w:r>
      <w:r>
        <w:rPr>
          <w:rFonts w:ascii="Calibri" w:eastAsia="Times New Roman" w:hAnsi="Calibri" w:cs="Calibri"/>
          <w:b/>
          <w:bCs/>
          <w:sz w:val="32"/>
          <w:szCs w:val="32"/>
        </w:rPr>
        <w:t>(de « </w:t>
      </w:r>
      <w:r w:rsidRPr="009B76A6">
        <w:rPr>
          <w:rFonts w:ascii="Calibri" w:eastAsia="Times New Roman" w:hAnsi="Calibri" w:cs="Calibri"/>
          <w:b/>
          <w:bCs/>
          <w:i/>
          <w:iCs/>
          <w:sz w:val="32"/>
          <w:szCs w:val="32"/>
        </w:rPr>
        <w:t>Dans vos brusques chagrins</w:t>
      </w:r>
      <w:r>
        <w:rPr>
          <w:rFonts w:ascii="Calibri" w:eastAsia="Times New Roman" w:hAnsi="Calibri" w:cs="Calibri"/>
          <w:b/>
          <w:bCs/>
          <w:sz w:val="32"/>
          <w:szCs w:val="32"/>
        </w:rPr>
        <w:t xml:space="preserve"> ») </w:t>
      </w:r>
      <w:r w:rsidRPr="009B76A6">
        <w:rPr>
          <w:rFonts w:ascii="Calibri" w:eastAsia="Times New Roman" w:hAnsi="Calibri" w:cs="Calibri"/>
          <w:b/>
          <w:bCs/>
          <w:i/>
          <w:iCs/>
          <w:sz w:val="32"/>
          <w:szCs w:val="32"/>
        </w:rPr>
        <w:t>« à votre compte</w:t>
      </w:r>
      <w:r>
        <w:rPr>
          <w:rFonts w:ascii="Calibri" w:eastAsia="Times New Roman" w:hAnsi="Calibri" w:cs="Calibri"/>
          <w:b/>
          <w:bCs/>
          <w:i/>
          <w:iCs/>
          <w:sz w:val="32"/>
          <w:szCs w:val="32"/>
        </w:rPr>
        <w:t> </w:t>
      </w:r>
      <w:r>
        <w:rPr>
          <w:rFonts w:ascii="Calibri" w:eastAsia="Times New Roman" w:hAnsi="Calibri" w:cs="Calibri"/>
          <w:b/>
          <w:bCs/>
          <w:sz w:val="32"/>
          <w:szCs w:val="32"/>
        </w:rPr>
        <w:t xml:space="preserve">? ») </w:t>
      </w:r>
      <w:r w:rsidRPr="00B44F76">
        <w:rPr>
          <w:rFonts w:ascii="Calibri" w:eastAsia="Times New Roman" w:hAnsi="Calibri" w:cs="Calibri"/>
          <w:b/>
          <w:bCs/>
          <w:sz w:val="32"/>
          <w:szCs w:val="32"/>
        </w:rPr>
        <w:t xml:space="preserve">nous verrons </w:t>
      </w:r>
      <w:bookmarkStart w:id="2" w:name="_Hlk136182310"/>
      <w:r w:rsidRPr="00B44F76">
        <w:rPr>
          <w:rFonts w:ascii="Calibri" w:eastAsia="Times New Roman" w:hAnsi="Calibri" w:cs="Calibri"/>
          <w:b/>
          <w:bCs/>
          <w:sz w:val="32"/>
          <w:szCs w:val="32"/>
        </w:rPr>
        <w:t>les défauts de ses personnages</w:t>
      </w:r>
      <w:bookmarkEnd w:id="2"/>
      <w:r>
        <w:rPr>
          <w:rFonts w:ascii="Calibri" w:eastAsia="Times New Roman" w:hAnsi="Calibri" w:cs="Calibri"/>
          <w:b/>
          <w:bCs/>
          <w:sz w:val="32"/>
          <w:szCs w:val="32"/>
        </w:rPr>
        <w:t>.</w:t>
      </w:r>
    </w:p>
    <w:p w14:paraId="18727B7E" w14:textId="77777777" w:rsidR="00DE2318" w:rsidRDefault="00DE2318" w:rsidP="00DE2318">
      <w:pPr>
        <w:spacing w:after="0" w:line="240" w:lineRule="auto"/>
        <w:jc w:val="both"/>
        <w:rPr>
          <w:rFonts w:ascii="Calibri" w:eastAsia="Times New Roman" w:hAnsi="Calibri" w:cs="Calibri"/>
          <w:b/>
          <w:bCs/>
          <w:sz w:val="32"/>
          <w:szCs w:val="32"/>
        </w:rPr>
      </w:pPr>
      <w:bookmarkStart w:id="3" w:name="_Hlk136182874"/>
      <w:r w:rsidRPr="00B44F76">
        <w:rPr>
          <w:rFonts w:ascii="Calibri" w:eastAsia="Times New Roman" w:hAnsi="Calibri" w:cs="Calibri"/>
          <w:b/>
          <w:bCs/>
          <w:sz w:val="32"/>
          <w:szCs w:val="32"/>
        </w:rPr>
        <w:t xml:space="preserve">Dans un 4ème et dernier axe, </w:t>
      </w:r>
      <w:r>
        <w:rPr>
          <w:rFonts w:ascii="Calibri" w:eastAsia="Times New Roman" w:hAnsi="Calibri" w:cs="Calibri"/>
          <w:b/>
          <w:bCs/>
          <w:sz w:val="32"/>
          <w:szCs w:val="32"/>
        </w:rPr>
        <w:t xml:space="preserve">(le reste du texte) </w:t>
      </w:r>
      <w:r w:rsidRPr="00B44F76">
        <w:rPr>
          <w:rFonts w:ascii="Calibri" w:eastAsia="Times New Roman" w:hAnsi="Calibri" w:cs="Calibri"/>
          <w:b/>
          <w:bCs/>
          <w:sz w:val="32"/>
          <w:szCs w:val="32"/>
        </w:rPr>
        <w:t>nous verrons enfin la crise personnelle/ ou la réflexion sur la comédie sociale se reflétant dans la tirade de Philinte.</w:t>
      </w:r>
    </w:p>
    <w:bookmarkEnd w:id="3"/>
    <w:p w14:paraId="7AF85781" w14:textId="77777777" w:rsidR="00DE2318" w:rsidRPr="00B44F76" w:rsidRDefault="00DE2318" w:rsidP="00DE2318">
      <w:pPr>
        <w:spacing w:after="0" w:line="240" w:lineRule="auto"/>
        <w:jc w:val="both"/>
        <w:rPr>
          <w:rFonts w:ascii="Calibri" w:eastAsia="Times New Roman" w:hAnsi="Calibri" w:cs="Calibri"/>
          <w:b/>
          <w:bCs/>
          <w:sz w:val="32"/>
          <w:szCs w:val="32"/>
        </w:rPr>
      </w:pPr>
    </w:p>
    <w:p w14:paraId="2441DBB0" w14:textId="77777777" w:rsidR="00DE2318" w:rsidRPr="00CE0A12" w:rsidRDefault="00DE2318" w:rsidP="00DE2318">
      <w:pPr>
        <w:spacing w:after="0" w:line="240" w:lineRule="auto"/>
        <w:jc w:val="both"/>
        <w:rPr>
          <w:rFonts w:ascii="Calibri" w:eastAsia="Times New Roman" w:hAnsi="Calibri" w:cs="Calibri"/>
          <w:b/>
          <w:bCs/>
          <w:sz w:val="32"/>
          <w:szCs w:val="32"/>
        </w:rPr>
      </w:pPr>
      <w:r w:rsidRPr="00CE0A12">
        <w:rPr>
          <w:rFonts w:ascii="Calibri" w:eastAsia="Times New Roman" w:hAnsi="Calibri" w:cs="Calibri"/>
          <w:b/>
          <w:bCs/>
          <w:sz w:val="32"/>
          <w:szCs w:val="32"/>
        </w:rPr>
        <w:lastRenderedPageBreak/>
        <w:t>[</w:t>
      </w:r>
      <w:r w:rsidRPr="00CE0A12">
        <w:rPr>
          <w:rFonts w:ascii="Calibri" w:eastAsia="Times New Roman" w:hAnsi="Calibri" w:cs="Calibri"/>
          <w:b/>
          <w:bCs/>
          <w:color w:val="70AD47"/>
          <w:sz w:val="32"/>
          <w:szCs w:val="32"/>
        </w:rPr>
        <w:t>Découpage</w:t>
      </w:r>
      <w:r w:rsidRPr="00CE0A12">
        <w:rPr>
          <w:rFonts w:ascii="Calibri" w:eastAsia="Times New Roman" w:hAnsi="Calibri" w:cs="Calibri"/>
          <w:b/>
          <w:bCs/>
          <w:sz w:val="32"/>
          <w:szCs w:val="32"/>
        </w:rPr>
        <w:t>]</w:t>
      </w:r>
    </w:p>
    <w:p w14:paraId="0D95B11A" w14:textId="77777777" w:rsidR="00DE2318" w:rsidRPr="00CE0A12" w:rsidRDefault="00DE2318" w:rsidP="00DE2318">
      <w:pPr>
        <w:spacing w:after="0" w:line="240" w:lineRule="auto"/>
        <w:jc w:val="both"/>
        <w:rPr>
          <w:rFonts w:ascii="Calibri" w:eastAsia="Times New Roman" w:hAnsi="Calibri" w:cs="Calibri"/>
          <w:b/>
          <w:bCs/>
          <w:i/>
          <w:sz w:val="32"/>
          <w:szCs w:val="32"/>
        </w:rPr>
      </w:pPr>
    </w:p>
    <w:p w14:paraId="0B2652AC" w14:textId="77777777" w:rsidR="00DE2318" w:rsidRDefault="00DE2318" w:rsidP="00DE2318">
      <w:pPr>
        <w:jc w:val="both"/>
        <w:rPr>
          <w:rFonts w:ascii="Calibri" w:eastAsia="Calibri" w:hAnsi="Calibri" w:cs="Calibri"/>
          <w:b/>
          <w:bCs/>
          <w:color w:val="70AD47"/>
          <w:sz w:val="32"/>
          <w:szCs w:val="32"/>
        </w:rPr>
      </w:pPr>
    </w:p>
    <w:tbl>
      <w:tblPr>
        <w:tblStyle w:val="Grilledutableau3"/>
        <w:tblW w:w="11482" w:type="dxa"/>
        <w:tblInd w:w="-1139" w:type="dxa"/>
        <w:tblLook w:val="04A0" w:firstRow="1" w:lastRow="0" w:firstColumn="1" w:lastColumn="0" w:noHBand="0" w:noVBand="1"/>
      </w:tblPr>
      <w:tblGrid>
        <w:gridCol w:w="4395"/>
        <w:gridCol w:w="7087"/>
      </w:tblGrid>
      <w:tr w:rsidR="00DE2318" w:rsidRPr="006A3740" w14:paraId="77B94AE2" w14:textId="77777777" w:rsidTr="00EA6C71">
        <w:trPr>
          <w:trHeight w:val="1171"/>
        </w:trPr>
        <w:tc>
          <w:tcPr>
            <w:tcW w:w="4395" w:type="dxa"/>
          </w:tcPr>
          <w:p w14:paraId="583E48E7" w14:textId="77777777" w:rsidR="00DE2318" w:rsidRPr="006A3740" w:rsidRDefault="00DE2318" w:rsidP="00EA6C71">
            <w:pPr>
              <w:spacing w:before="100" w:beforeAutospacing="1" w:after="100" w:afterAutospacing="1"/>
              <w:rPr>
                <w:rFonts w:ascii="Times New Roman" w:eastAsia="Times New Roman" w:hAnsi="Times New Roman" w:cs="Times New Roman"/>
                <w:sz w:val="20"/>
                <w:szCs w:val="20"/>
                <w:lang w:eastAsia="fr-FR"/>
              </w:rPr>
            </w:pPr>
            <w:r w:rsidRPr="006A3740">
              <w:rPr>
                <w:rFonts w:ascii="Times New Roman" w:eastAsia="Times New Roman" w:hAnsi="Times New Roman" w:cs="Times New Roman"/>
                <w:b/>
                <w:bCs/>
                <w:noProof/>
                <w:sz w:val="20"/>
                <w:szCs w:val="20"/>
                <w:lang w:eastAsia="fr-FR"/>
              </w:rPr>
              <mc:AlternateContent>
                <mc:Choice Requires="wps">
                  <w:drawing>
                    <wp:anchor distT="0" distB="0" distL="114300" distR="114300" simplePos="0" relativeHeight="251659264" behindDoc="0" locked="0" layoutInCell="1" allowOverlap="1" wp14:anchorId="48F0A649" wp14:editId="5328259F">
                      <wp:simplePos x="0" y="0"/>
                      <wp:positionH relativeFrom="column">
                        <wp:posOffset>1757937</wp:posOffset>
                      </wp:positionH>
                      <wp:positionV relativeFrom="paragraph">
                        <wp:posOffset>95714</wp:posOffset>
                      </wp:positionV>
                      <wp:extent cx="914400" cy="153642"/>
                      <wp:effectExtent l="0" t="57150" r="19050" b="37465"/>
                      <wp:wrapNone/>
                      <wp:docPr id="1" name="Connecteur droit avec flèche 1"/>
                      <wp:cNvGraphicFramePr/>
                      <a:graphic xmlns:a="http://schemas.openxmlformats.org/drawingml/2006/main">
                        <a:graphicData uri="http://schemas.microsoft.com/office/word/2010/wordprocessingShape">
                          <wps:wsp>
                            <wps:cNvCnPr/>
                            <wps:spPr>
                              <a:xfrm flipV="1">
                                <a:off x="0" y="0"/>
                                <a:ext cx="914400" cy="153642"/>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BD0430D" id="_x0000_t32" coordsize="21600,21600" o:spt="32" o:oned="t" path="m,l21600,21600e" filled="f">
                      <v:path arrowok="t" fillok="f" o:connecttype="none"/>
                      <o:lock v:ext="edit" shapetype="t"/>
                    </v:shapetype>
                    <v:shape id="Connecteur droit avec flèche 1" o:spid="_x0000_s1026" type="#_x0000_t32" style="position:absolute;margin-left:138.4pt;margin-top:7.55pt;width:1in;height:12.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" strokecolor="#4472c4" strokeweight=".5pt">
                      <v:stroke endarrow="block" joinstyle="miter"/>
                    </v:shape>
                  </w:pict>
                </mc:Fallback>
              </mc:AlternateContent>
            </w:r>
            <w:r w:rsidRPr="006A3740">
              <w:rPr>
                <w:rFonts w:ascii="Times New Roman" w:eastAsia="Times New Roman" w:hAnsi="Times New Roman" w:cs="Times New Roman"/>
                <w:b/>
                <w:bCs/>
                <w:noProof/>
                <w:sz w:val="20"/>
                <w:szCs w:val="20"/>
                <w:lang w:eastAsia="fr-FR"/>
              </w:rPr>
              <mc:AlternateContent>
                <mc:Choice Requires="wps">
                  <w:drawing>
                    <wp:anchor distT="0" distB="0" distL="114300" distR="114300" simplePos="0" relativeHeight="251660288" behindDoc="0" locked="0" layoutInCell="1" allowOverlap="1" wp14:anchorId="463827AB" wp14:editId="73569BF7">
                      <wp:simplePos x="0" y="0"/>
                      <wp:positionH relativeFrom="column">
                        <wp:posOffset>243034</wp:posOffset>
                      </wp:positionH>
                      <wp:positionV relativeFrom="paragraph">
                        <wp:posOffset>139358</wp:posOffset>
                      </wp:positionV>
                      <wp:extent cx="2533650" cy="466725"/>
                      <wp:effectExtent l="0" t="0" r="76200" b="85725"/>
                      <wp:wrapNone/>
                      <wp:docPr id="2" name="Connecteur droit avec flèche 2"/>
                      <wp:cNvGraphicFramePr/>
                      <a:graphic xmlns:a="http://schemas.openxmlformats.org/drawingml/2006/main">
                        <a:graphicData uri="http://schemas.microsoft.com/office/word/2010/wordprocessingShape">
                          <wps:wsp>
                            <wps:cNvCnPr/>
                            <wps:spPr>
                              <a:xfrm>
                                <a:off x="0" y="0"/>
                                <a:ext cx="2533650" cy="4667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BFC3492" id="Connecteur droit avec flèche 2" o:spid="_x0000_s1026" type="#_x0000_t32" style="position:absolute;margin-left:19.15pt;margin-top:10.95pt;width:199.5pt;height:36.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" strokecolor="#4472c4" strokeweight=".5pt">
                      <v:stroke endarrow="block" joinstyle="miter"/>
                    </v:shape>
                  </w:pict>
                </mc:Fallback>
              </mc:AlternateContent>
            </w:r>
            <w:r w:rsidRPr="006A3740">
              <w:rPr>
                <w:rFonts w:ascii="Times New Roman" w:eastAsia="Times New Roman" w:hAnsi="Times New Roman" w:cs="Times New Roman"/>
                <w:b/>
                <w:bCs/>
                <w:sz w:val="20"/>
                <w:szCs w:val="20"/>
                <w:lang w:eastAsia="fr-FR"/>
              </w:rPr>
              <w:t>PHILINTE</w:t>
            </w:r>
            <w:r w:rsidRPr="006A3740">
              <w:rPr>
                <w:rFonts w:ascii="Times New Roman" w:eastAsia="Times New Roman" w:hAnsi="Times New Roman" w:cs="Times New Roman"/>
                <w:sz w:val="20"/>
                <w:szCs w:val="20"/>
                <w:lang w:eastAsia="fr-FR"/>
              </w:rPr>
              <w:br/>
              <w:t xml:space="preserve">Qu’est-ce donc </w:t>
            </w:r>
            <w:r w:rsidRPr="006A3740">
              <w:rPr>
                <w:rFonts w:ascii="Times New Roman" w:eastAsia="Times New Roman" w:hAnsi="Times New Roman" w:cs="Times New Roman"/>
                <w:sz w:val="20"/>
                <w:szCs w:val="20"/>
                <w:highlight w:val="green"/>
                <w:lang w:eastAsia="fr-FR"/>
              </w:rPr>
              <w:t>?</w:t>
            </w:r>
            <w:r w:rsidRPr="006A3740">
              <w:rPr>
                <w:rFonts w:ascii="Times New Roman" w:eastAsia="Times New Roman" w:hAnsi="Times New Roman" w:cs="Times New Roman"/>
                <w:sz w:val="20"/>
                <w:szCs w:val="20"/>
                <w:lang w:eastAsia="fr-FR"/>
              </w:rPr>
              <w:t xml:space="preserve"> Qu’avez-vous </w:t>
            </w:r>
            <w:r w:rsidRPr="006A3740">
              <w:rPr>
                <w:rFonts w:ascii="Times New Roman" w:eastAsia="Times New Roman" w:hAnsi="Times New Roman" w:cs="Times New Roman"/>
                <w:sz w:val="20"/>
                <w:szCs w:val="20"/>
                <w:highlight w:val="green"/>
                <w:lang w:eastAsia="fr-FR"/>
              </w:rPr>
              <w:t>?</w:t>
            </w:r>
          </w:p>
          <w:p w14:paraId="687FBD80" w14:textId="77777777" w:rsidR="00DE2318" w:rsidRPr="006A3740" w:rsidRDefault="00DE2318" w:rsidP="00EA6C71">
            <w:pPr>
              <w:spacing w:before="100" w:beforeAutospacing="1" w:after="100" w:afterAutospacing="1"/>
              <w:rPr>
                <w:rFonts w:ascii="Times New Roman" w:eastAsia="Times New Roman" w:hAnsi="Times New Roman" w:cs="Times New Roman"/>
                <w:b/>
                <w:bCs/>
                <w:sz w:val="20"/>
                <w:szCs w:val="20"/>
                <w:lang w:eastAsia="fr-FR"/>
              </w:rPr>
            </w:pPr>
            <w:r w:rsidRPr="006A3740">
              <w:rPr>
                <w:rFonts w:ascii="Times New Roman" w:eastAsia="Times New Roman" w:hAnsi="Times New Roman" w:cs="Times New Roman"/>
                <w:b/>
                <w:bCs/>
                <w:noProof/>
                <w:sz w:val="20"/>
                <w:szCs w:val="20"/>
                <w:lang w:eastAsia="fr-FR"/>
              </w:rPr>
              <mc:AlternateContent>
                <mc:Choice Requires="wps">
                  <w:drawing>
                    <wp:anchor distT="0" distB="0" distL="114300" distR="114300" simplePos="0" relativeHeight="251661312" behindDoc="0" locked="0" layoutInCell="1" allowOverlap="1" wp14:anchorId="5CAA528F" wp14:editId="0D2E0D4C">
                      <wp:simplePos x="0" y="0"/>
                      <wp:positionH relativeFrom="column">
                        <wp:posOffset>564514</wp:posOffset>
                      </wp:positionH>
                      <wp:positionV relativeFrom="paragraph">
                        <wp:posOffset>65828</wp:posOffset>
                      </wp:positionV>
                      <wp:extent cx="4500033" cy="110067"/>
                      <wp:effectExtent l="0" t="0" r="72390" b="99695"/>
                      <wp:wrapNone/>
                      <wp:docPr id="1662230892" name="Connecteur droit avec flèche 6"/>
                      <wp:cNvGraphicFramePr/>
                      <a:graphic xmlns:a="http://schemas.openxmlformats.org/drawingml/2006/main">
                        <a:graphicData uri="http://schemas.microsoft.com/office/word/2010/wordprocessingShape">
                          <wps:wsp>
                            <wps:cNvCnPr/>
                            <wps:spPr>
                              <a:xfrm>
                                <a:off x="0" y="0"/>
                                <a:ext cx="4500033" cy="11006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6F3BE1B" id="Connecteur droit avec flèche 6" o:spid="_x0000_s1026" type="#_x0000_t32" style="position:absolute;margin-left:44.45pt;margin-top:5.2pt;width:354.35pt;height:8.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" strokecolor="#4472c4" strokeweight=".5pt">
                      <v:stroke endarrow="block" joinstyle="miter"/>
                    </v:shape>
                  </w:pict>
                </mc:Fallback>
              </mc:AlternateContent>
            </w:r>
            <w:r w:rsidRPr="006A3740">
              <w:rPr>
                <w:rFonts w:ascii="Times New Roman" w:eastAsia="Times New Roman" w:hAnsi="Times New Roman" w:cs="Times New Roman"/>
                <w:b/>
                <w:bCs/>
                <w:sz w:val="20"/>
                <w:szCs w:val="20"/>
                <w:lang w:eastAsia="fr-FR"/>
              </w:rPr>
              <w:t>ALCESTE</w:t>
            </w:r>
            <w:r w:rsidRPr="006A3740">
              <w:rPr>
                <w:rFonts w:ascii="Times New Roman" w:eastAsia="Times New Roman" w:hAnsi="Times New Roman" w:cs="Times New Roman"/>
                <w:sz w:val="20"/>
                <w:szCs w:val="20"/>
                <w:lang w:eastAsia="fr-FR"/>
              </w:rPr>
              <w:br/>
            </w:r>
            <w:r w:rsidRPr="006A3740">
              <w:rPr>
                <w:rFonts w:ascii="Times New Roman" w:eastAsia="Times New Roman" w:hAnsi="Times New Roman" w:cs="Times New Roman"/>
                <w:sz w:val="20"/>
                <w:szCs w:val="20"/>
                <w:highlight w:val="yellow"/>
                <w:lang w:eastAsia="fr-FR"/>
              </w:rPr>
              <w:t xml:space="preserve">Laissez-moi, </w:t>
            </w:r>
            <w:r w:rsidRPr="006A3740">
              <w:rPr>
                <w:rFonts w:ascii="Times New Roman" w:eastAsia="Times New Roman" w:hAnsi="Times New Roman" w:cs="Times New Roman"/>
                <w:sz w:val="20"/>
                <w:szCs w:val="20"/>
                <w:highlight w:val="cyan"/>
                <w:lang w:eastAsia="fr-FR"/>
              </w:rPr>
              <w:t>je</w:t>
            </w:r>
            <w:r w:rsidRPr="006A3740">
              <w:rPr>
                <w:rFonts w:ascii="Times New Roman" w:eastAsia="Times New Roman" w:hAnsi="Times New Roman" w:cs="Times New Roman"/>
                <w:sz w:val="20"/>
                <w:szCs w:val="20"/>
                <w:lang w:eastAsia="fr-FR"/>
              </w:rPr>
              <w:t xml:space="preserve"> vous prie.</w:t>
            </w:r>
          </w:p>
        </w:tc>
        <w:tc>
          <w:tcPr>
            <w:tcW w:w="7087" w:type="dxa"/>
          </w:tcPr>
          <w:p w14:paraId="0795D3CF" w14:textId="77777777" w:rsidR="00DE2318" w:rsidRPr="006A3740" w:rsidRDefault="00DE2318" w:rsidP="00EA6C71">
            <w:pPr>
              <w:spacing w:before="100" w:beforeAutospacing="1" w:after="100" w:afterAutospacing="1"/>
              <w:jc w:val="both"/>
              <w:rPr>
                <w:rFonts w:ascii="Times New Roman" w:eastAsia="Times New Roman" w:hAnsi="Times New Roman" w:cs="Times New Roman"/>
                <w:b/>
                <w:bCs/>
                <w:sz w:val="18"/>
                <w:szCs w:val="18"/>
                <w:lang w:eastAsia="fr-FR"/>
              </w:rPr>
            </w:pPr>
            <w:r w:rsidRPr="006A3740">
              <w:rPr>
                <w:rFonts w:ascii="Times New Roman" w:eastAsia="Times New Roman" w:hAnsi="Times New Roman" w:cs="Times New Roman"/>
                <w:b/>
                <w:bCs/>
                <w:sz w:val="18"/>
                <w:szCs w:val="18"/>
                <w:u w:val="single"/>
                <w:lang w:eastAsia="fr-FR"/>
              </w:rPr>
              <w:t xml:space="preserve">I) </w:t>
            </w:r>
            <w:bookmarkStart w:id="4" w:name="_Hlk136180302"/>
            <w:r w:rsidRPr="006A3740">
              <w:rPr>
                <w:rFonts w:ascii="Times New Roman" w:eastAsia="Times New Roman" w:hAnsi="Times New Roman" w:cs="Times New Roman"/>
                <w:b/>
                <w:bCs/>
                <w:sz w:val="18"/>
                <w:szCs w:val="18"/>
                <w:u w:val="single"/>
                <w:lang w:eastAsia="fr-FR"/>
              </w:rPr>
              <w:t>Deux phrases interrogatives</w:t>
            </w:r>
            <w:r w:rsidRPr="006A3740">
              <w:rPr>
                <w:rFonts w:ascii="Times New Roman" w:eastAsia="Times New Roman" w:hAnsi="Times New Roman" w:cs="Times New Roman"/>
                <w:b/>
                <w:bCs/>
                <w:sz w:val="18"/>
                <w:szCs w:val="18"/>
                <w:lang w:eastAsia="fr-FR"/>
              </w:rPr>
              <w:t xml:space="preserve"> : début in </w:t>
            </w:r>
            <w:proofErr w:type="spellStart"/>
            <w:r w:rsidRPr="006A3740">
              <w:rPr>
                <w:rFonts w:ascii="Times New Roman" w:eastAsia="Times New Roman" w:hAnsi="Times New Roman" w:cs="Times New Roman"/>
                <w:b/>
                <w:bCs/>
                <w:sz w:val="18"/>
                <w:szCs w:val="18"/>
                <w:lang w:eastAsia="fr-FR"/>
              </w:rPr>
              <w:t>medias</w:t>
            </w:r>
            <w:proofErr w:type="spellEnd"/>
            <w:r w:rsidRPr="006A3740">
              <w:rPr>
                <w:rFonts w:ascii="Times New Roman" w:eastAsia="Times New Roman" w:hAnsi="Times New Roman" w:cs="Times New Roman"/>
                <w:b/>
                <w:bCs/>
                <w:sz w:val="18"/>
                <w:szCs w:val="18"/>
                <w:lang w:eastAsia="fr-FR"/>
              </w:rPr>
              <w:t xml:space="preserve"> </w:t>
            </w:r>
            <w:proofErr w:type="spellStart"/>
            <w:r w:rsidRPr="006A3740">
              <w:rPr>
                <w:rFonts w:ascii="Times New Roman" w:eastAsia="Times New Roman" w:hAnsi="Times New Roman" w:cs="Times New Roman"/>
                <w:b/>
                <w:bCs/>
                <w:sz w:val="18"/>
                <w:szCs w:val="18"/>
                <w:lang w:eastAsia="fr-FR"/>
              </w:rPr>
              <w:t>res</w:t>
            </w:r>
            <w:proofErr w:type="spellEnd"/>
            <w:r w:rsidRPr="006A3740">
              <w:rPr>
                <w:rFonts w:ascii="Times New Roman" w:eastAsia="Times New Roman" w:hAnsi="Times New Roman" w:cs="Times New Roman"/>
                <w:b/>
                <w:bCs/>
                <w:sz w:val="18"/>
                <w:szCs w:val="18"/>
                <w:lang w:eastAsia="fr-FR"/>
              </w:rPr>
              <w:t> : il s’agit immédiatement de happer le lecteur/spectateur et de le mettre dans le même état d’incompréhension/sidération que Philinte. (</w:t>
            </w:r>
            <w:r w:rsidRPr="006A3740">
              <w:rPr>
                <w:rFonts w:ascii="Times New Roman" w:eastAsia="Times New Roman" w:hAnsi="Times New Roman" w:cs="Times New Roman"/>
                <w:b/>
                <w:bCs/>
                <w:sz w:val="18"/>
                <w:szCs w:val="18"/>
                <w:u w:val="single"/>
                <w:lang w:eastAsia="fr-FR"/>
              </w:rPr>
              <w:t>Démarche persuasive : lexique poétique/lexique théâtral</w:t>
            </w:r>
            <w:r w:rsidRPr="006A3740">
              <w:rPr>
                <w:rFonts w:ascii="Times New Roman" w:eastAsia="Times New Roman" w:hAnsi="Times New Roman" w:cs="Times New Roman"/>
                <w:b/>
                <w:bCs/>
                <w:sz w:val="18"/>
                <w:szCs w:val="18"/>
                <w:lang w:eastAsia="fr-FR"/>
              </w:rPr>
              <w:t>)</w:t>
            </w:r>
          </w:p>
          <w:p w14:paraId="19EB6CCA" w14:textId="77777777" w:rsidR="00DE2318" w:rsidRPr="006A3740" w:rsidRDefault="00DE2318" w:rsidP="00EA6C71">
            <w:pPr>
              <w:spacing w:before="100" w:beforeAutospacing="1" w:after="100" w:afterAutospacing="1"/>
              <w:jc w:val="both"/>
              <w:rPr>
                <w:rFonts w:ascii="Times New Roman" w:eastAsia="Times New Roman" w:hAnsi="Times New Roman" w:cs="Times New Roman"/>
                <w:b/>
                <w:bCs/>
                <w:sz w:val="18"/>
                <w:szCs w:val="18"/>
                <w:lang w:eastAsia="fr-FR"/>
              </w:rPr>
            </w:pPr>
            <w:r w:rsidRPr="006A3740">
              <w:rPr>
                <w:rFonts w:ascii="Times New Roman" w:eastAsia="Times New Roman" w:hAnsi="Times New Roman" w:cs="Times New Roman"/>
                <w:b/>
                <w:bCs/>
                <w:sz w:val="18"/>
                <w:szCs w:val="18"/>
                <w:lang w:eastAsia="fr-FR"/>
              </w:rPr>
              <w:t>Etymologiquement : « celui qui aime », doux // Alceste : « fort », brutal ? (</w:t>
            </w:r>
            <w:proofErr w:type="gramStart"/>
            <w:r w:rsidRPr="006A3740">
              <w:rPr>
                <w:rFonts w:ascii="Times New Roman" w:eastAsia="Times New Roman" w:hAnsi="Times New Roman" w:cs="Times New Roman"/>
                <w:b/>
                <w:bCs/>
                <w:sz w:val="18"/>
                <w:szCs w:val="18"/>
                <w:lang w:eastAsia="fr-FR"/>
              </w:rPr>
              <w:t>antithèse</w:t>
            </w:r>
            <w:bookmarkEnd w:id="4"/>
            <w:proofErr w:type="gramEnd"/>
            <w:r w:rsidRPr="006A3740">
              <w:rPr>
                <w:rFonts w:ascii="Times New Roman" w:eastAsia="Times New Roman" w:hAnsi="Times New Roman" w:cs="Times New Roman"/>
                <w:b/>
                <w:bCs/>
                <w:sz w:val="18"/>
                <w:szCs w:val="18"/>
                <w:lang w:eastAsia="fr-FR"/>
              </w:rPr>
              <w:t>)</w:t>
            </w:r>
          </w:p>
        </w:tc>
      </w:tr>
    </w:tbl>
    <w:p w14:paraId="1A7AC793" w14:textId="77777777" w:rsidR="00DE2318" w:rsidRPr="00CE0A12" w:rsidRDefault="00DE2318" w:rsidP="00DE2318">
      <w:pPr>
        <w:jc w:val="both"/>
        <w:rPr>
          <w:rFonts w:ascii="Calibri" w:eastAsia="Calibri" w:hAnsi="Calibri" w:cs="Calibri"/>
          <w:b/>
          <w:bCs/>
          <w:color w:val="70AD47"/>
          <w:sz w:val="32"/>
          <w:szCs w:val="32"/>
        </w:rPr>
      </w:pPr>
    </w:p>
    <w:p w14:paraId="73471576" w14:textId="77777777" w:rsidR="00DE2318" w:rsidRPr="00CE0A12" w:rsidRDefault="00DE2318" w:rsidP="00DE2318">
      <w:pPr>
        <w:spacing w:after="0" w:line="240" w:lineRule="auto"/>
        <w:jc w:val="both"/>
        <w:rPr>
          <w:rFonts w:ascii="Calibri" w:eastAsia="Times New Roman" w:hAnsi="Calibri" w:cs="Calibri"/>
          <w:b/>
          <w:sz w:val="32"/>
          <w:szCs w:val="32"/>
        </w:rPr>
      </w:pPr>
      <w:r w:rsidRPr="00CE0A12">
        <w:rPr>
          <w:rFonts w:ascii="Calibri" w:eastAsia="Calibri" w:hAnsi="Calibri" w:cs="Calibri"/>
          <w:b/>
          <w:bCs/>
          <w:sz w:val="32"/>
          <w:szCs w:val="32"/>
        </w:rPr>
        <w:t>D</w:t>
      </w:r>
      <w:r>
        <w:rPr>
          <w:rFonts w:ascii="Calibri" w:eastAsia="Calibri" w:hAnsi="Calibri" w:cs="Calibri"/>
          <w:b/>
          <w:bCs/>
          <w:sz w:val="32"/>
          <w:szCs w:val="32"/>
        </w:rPr>
        <w:t>ès</w:t>
      </w:r>
      <w:r w:rsidRPr="00CE0A12">
        <w:rPr>
          <w:rFonts w:ascii="Calibri" w:eastAsia="Calibri" w:hAnsi="Calibri" w:cs="Calibri"/>
          <w:b/>
          <w:bCs/>
          <w:sz w:val="32"/>
          <w:szCs w:val="32"/>
        </w:rPr>
        <w:t xml:space="preserve"> </w:t>
      </w:r>
      <w:r>
        <w:rPr>
          <w:rFonts w:ascii="Calibri" w:eastAsia="Calibri" w:hAnsi="Calibri" w:cs="Calibri"/>
          <w:b/>
          <w:bCs/>
          <w:sz w:val="32"/>
          <w:szCs w:val="32"/>
        </w:rPr>
        <w:t>la</w:t>
      </w:r>
      <w:r w:rsidRPr="00CE0A12">
        <w:rPr>
          <w:rFonts w:ascii="Calibri" w:eastAsia="Calibri" w:hAnsi="Calibri" w:cs="Calibri"/>
          <w:b/>
          <w:bCs/>
          <w:sz w:val="32"/>
          <w:szCs w:val="32"/>
        </w:rPr>
        <w:t xml:space="preserve"> premi</w:t>
      </w:r>
      <w:r>
        <w:rPr>
          <w:rFonts w:ascii="Calibri" w:eastAsia="Calibri" w:hAnsi="Calibri" w:cs="Calibri"/>
          <w:b/>
          <w:bCs/>
          <w:sz w:val="32"/>
          <w:szCs w:val="32"/>
        </w:rPr>
        <w:t>ère</w:t>
      </w:r>
      <w:r w:rsidRPr="00CE0A12">
        <w:rPr>
          <w:rFonts w:ascii="Calibri" w:eastAsia="Calibri" w:hAnsi="Calibri" w:cs="Calibri"/>
          <w:b/>
          <w:bCs/>
          <w:sz w:val="32"/>
          <w:szCs w:val="32"/>
        </w:rPr>
        <w:t xml:space="preserve"> </w:t>
      </w:r>
      <w:r>
        <w:rPr>
          <w:rFonts w:ascii="Calibri" w:eastAsia="Calibri" w:hAnsi="Calibri" w:cs="Calibri"/>
          <w:b/>
          <w:bCs/>
          <w:sz w:val="32"/>
          <w:szCs w:val="32"/>
        </w:rPr>
        <w:t xml:space="preserve">phrase, il me semble avoir affaire à </w:t>
      </w:r>
      <w:r w:rsidRPr="006A3740">
        <w:rPr>
          <w:rFonts w:ascii="Calibri" w:eastAsia="Calibri" w:hAnsi="Calibri" w:cs="Calibri"/>
          <w:b/>
          <w:bCs/>
          <w:sz w:val="32"/>
          <w:szCs w:val="32"/>
        </w:rPr>
        <w:t xml:space="preserve">un début « in </w:t>
      </w:r>
      <w:proofErr w:type="spellStart"/>
      <w:r w:rsidRPr="006A3740">
        <w:rPr>
          <w:rFonts w:ascii="Calibri" w:eastAsia="Calibri" w:hAnsi="Calibri" w:cs="Calibri"/>
          <w:b/>
          <w:bCs/>
          <w:sz w:val="32"/>
          <w:szCs w:val="32"/>
        </w:rPr>
        <w:t>medias</w:t>
      </w:r>
      <w:proofErr w:type="spellEnd"/>
      <w:r w:rsidRPr="006A3740">
        <w:rPr>
          <w:rFonts w:ascii="Calibri" w:eastAsia="Calibri" w:hAnsi="Calibri" w:cs="Calibri"/>
          <w:b/>
          <w:bCs/>
          <w:sz w:val="32"/>
          <w:szCs w:val="32"/>
        </w:rPr>
        <w:t xml:space="preserve"> </w:t>
      </w:r>
      <w:proofErr w:type="spellStart"/>
      <w:r w:rsidRPr="006A3740">
        <w:rPr>
          <w:rFonts w:ascii="Calibri" w:eastAsia="Calibri" w:hAnsi="Calibri" w:cs="Calibri"/>
          <w:b/>
          <w:bCs/>
          <w:sz w:val="32"/>
          <w:szCs w:val="32"/>
        </w:rPr>
        <w:t>res</w:t>
      </w:r>
      <w:proofErr w:type="spellEnd"/>
      <w:r w:rsidRPr="006A3740">
        <w:rPr>
          <w:rFonts w:ascii="Calibri" w:eastAsia="Calibri" w:hAnsi="Calibri" w:cs="Calibri"/>
          <w:b/>
          <w:bCs/>
          <w:sz w:val="32"/>
          <w:szCs w:val="32"/>
        </w:rPr>
        <w:t xml:space="preserve"> » happant le spectateur.</w:t>
      </w:r>
    </w:p>
    <w:p w14:paraId="090F3F84" w14:textId="77777777" w:rsidR="00DE2318" w:rsidRPr="00CE0A12" w:rsidRDefault="00DE2318" w:rsidP="00DE2318">
      <w:pPr>
        <w:spacing w:after="0" w:line="240" w:lineRule="auto"/>
        <w:jc w:val="both"/>
        <w:rPr>
          <w:rFonts w:ascii="Calibri" w:eastAsia="Times New Roman" w:hAnsi="Calibri" w:cs="Calibri"/>
          <w:b/>
          <w:sz w:val="32"/>
          <w:szCs w:val="32"/>
        </w:rPr>
      </w:pPr>
      <w:r w:rsidRPr="00CE0A12">
        <w:rPr>
          <w:rFonts w:ascii="Calibri" w:eastAsia="Times New Roman" w:hAnsi="Calibri" w:cs="Calibri"/>
          <w:b/>
          <w:sz w:val="32"/>
          <w:szCs w:val="32"/>
        </w:rPr>
        <w:t>(</w:t>
      </w:r>
      <w:r w:rsidRPr="00CE0A12">
        <w:rPr>
          <w:rFonts w:ascii="Calibri" w:eastAsia="Times New Roman" w:hAnsi="Calibri" w:cs="Calibri"/>
          <w:b/>
          <w:color w:val="70AD47"/>
          <w:sz w:val="32"/>
          <w:szCs w:val="32"/>
        </w:rPr>
        <w:t>Impressions</w:t>
      </w:r>
      <w:r w:rsidRPr="00CE0A12">
        <w:rPr>
          <w:rFonts w:ascii="Calibri" w:eastAsia="Times New Roman" w:hAnsi="Calibri" w:cs="Calibri"/>
          <w:b/>
          <w:sz w:val="32"/>
          <w:szCs w:val="32"/>
        </w:rPr>
        <w:t>)</w:t>
      </w:r>
    </w:p>
    <w:p w14:paraId="290450F2" w14:textId="77777777" w:rsidR="00DE2318" w:rsidRDefault="00DE2318" w:rsidP="00DE2318">
      <w:pPr>
        <w:spacing w:after="0" w:line="240" w:lineRule="auto"/>
        <w:jc w:val="both"/>
        <w:rPr>
          <w:rFonts w:ascii="Times New Roman" w:eastAsia="Times New Roman" w:hAnsi="Times New Roman" w:cs="Times New Roman"/>
          <w:b/>
          <w:bCs/>
          <w:iCs/>
          <w:sz w:val="32"/>
          <w:szCs w:val="32"/>
        </w:rPr>
      </w:pPr>
    </w:p>
    <w:p w14:paraId="25A20AEA" w14:textId="77777777" w:rsidR="00DE2318" w:rsidRDefault="00DE2318" w:rsidP="00DE2318">
      <w:pPr>
        <w:spacing w:after="0" w:line="240" w:lineRule="auto"/>
        <w:jc w:val="both"/>
        <w:rPr>
          <w:rFonts w:ascii="Times New Roman" w:eastAsia="Times New Roman" w:hAnsi="Times New Roman" w:cs="Times New Roman"/>
          <w:b/>
          <w:bCs/>
          <w:iCs/>
          <w:sz w:val="28"/>
          <w:szCs w:val="28"/>
        </w:rPr>
      </w:pPr>
      <w:r w:rsidRPr="00027428">
        <w:rPr>
          <w:rFonts w:ascii="Times New Roman" w:eastAsia="Times New Roman" w:hAnsi="Times New Roman" w:cs="Times New Roman"/>
          <w:b/>
          <w:bCs/>
          <w:iCs/>
          <w:sz w:val="28"/>
          <w:szCs w:val="28"/>
        </w:rPr>
        <w:t>Sur quels critères puis-je affirmer cela ?</w:t>
      </w:r>
    </w:p>
    <w:p w14:paraId="548972EC" w14:textId="77777777" w:rsidR="00DE2318" w:rsidRPr="00027428" w:rsidRDefault="00DE2318" w:rsidP="00DE2318">
      <w:pPr>
        <w:spacing w:after="0" w:line="240" w:lineRule="auto"/>
        <w:jc w:val="both"/>
        <w:rPr>
          <w:rFonts w:ascii="Times New Roman" w:eastAsia="Times New Roman" w:hAnsi="Times New Roman" w:cs="Times New Roman"/>
          <w:b/>
          <w:bCs/>
          <w:iCs/>
          <w:sz w:val="28"/>
          <w:szCs w:val="28"/>
        </w:rPr>
      </w:pPr>
    </w:p>
    <w:p w14:paraId="380A9F40" w14:textId="77777777" w:rsidR="00DE2318" w:rsidRDefault="00DE2318" w:rsidP="00DE2318">
      <w:pPr>
        <w:spacing w:after="0" w:line="240" w:lineRule="auto"/>
        <w:jc w:val="both"/>
        <w:rPr>
          <w:rFonts w:ascii="Calibri" w:eastAsia="Calibri" w:hAnsi="Calibri" w:cs="Times New Roman"/>
          <w:b/>
          <w:bCs/>
          <w:sz w:val="32"/>
          <w:szCs w:val="32"/>
        </w:rPr>
      </w:pPr>
      <w:r>
        <w:rPr>
          <w:rFonts w:ascii="Calibri" w:eastAsia="Calibri" w:hAnsi="Calibri" w:cs="Times New Roman"/>
          <w:b/>
          <w:bCs/>
          <w:sz w:val="32"/>
          <w:szCs w:val="32"/>
        </w:rPr>
        <w:t xml:space="preserve">L’échange verbal entre les deux personnages démarre par </w:t>
      </w:r>
      <w:r w:rsidRPr="006A3740">
        <w:rPr>
          <w:rFonts w:ascii="Calibri" w:eastAsia="Calibri" w:hAnsi="Calibri" w:cs="Times New Roman"/>
          <w:b/>
          <w:bCs/>
          <w:sz w:val="32"/>
          <w:szCs w:val="32"/>
          <w:u w:val="single"/>
        </w:rPr>
        <w:t>deux phrases interrogatives,</w:t>
      </w:r>
      <w:r>
        <w:rPr>
          <w:rFonts w:ascii="Calibri" w:eastAsia="Calibri" w:hAnsi="Calibri" w:cs="Times New Roman"/>
          <w:b/>
          <w:bCs/>
          <w:sz w:val="32"/>
          <w:szCs w:val="32"/>
        </w:rPr>
        <w:t xml:space="preserve"> deux phrases d’autant plus étranges qu’elle s’inscrivent dans une scène d’exposition démarrant</w:t>
      </w:r>
      <w:r w:rsidRPr="006A3740">
        <w:rPr>
          <w:rFonts w:ascii="Calibri" w:eastAsia="Calibri" w:hAnsi="Calibri" w:cs="Times New Roman"/>
          <w:b/>
          <w:bCs/>
          <w:sz w:val="32"/>
          <w:szCs w:val="32"/>
        </w:rPr>
        <w:t xml:space="preserve"> </w:t>
      </w:r>
      <w:r>
        <w:rPr>
          <w:rFonts w:ascii="Calibri" w:eastAsia="Calibri" w:hAnsi="Calibri" w:cs="Times New Roman"/>
          <w:b/>
          <w:bCs/>
          <w:sz w:val="32"/>
          <w:szCs w:val="32"/>
          <w:u w:val="single"/>
        </w:rPr>
        <w:t>de façon « </w:t>
      </w:r>
      <w:r w:rsidRPr="006A3740">
        <w:rPr>
          <w:rFonts w:ascii="Calibri" w:eastAsia="Calibri" w:hAnsi="Calibri" w:cs="Times New Roman"/>
          <w:b/>
          <w:bCs/>
          <w:sz w:val="32"/>
          <w:szCs w:val="32"/>
          <w:u w:val="single"/>
        </w:rPr>
        <w:t xml:space="preserve">in </w:t>
      </w:r>
      <w:proofErr w:type="spellStart"/>
      <w:r w:rsidRPr="006A3740">
        <w:rPr>
          <w:rFonts w:ascii="Calibri" w:eastAsia="Calibri" w:hAnsi="Calibri" w:cs="Times New Roman"/>
          <w:b/>
          <w:bCs/>
          <w:sz w:val="32"/>
          <w:szCs w:val="32"/>
          <w:u w:val="single"/>
        </w:rPr>
        <w:t>medias</w:t>
      </w:r>
      <w:proofErr w:type="spellEnd"/>
      <w:r w:rsidRPr="006A3740">
        <w:rPr>
          <w:rFonts w:ascii="Calibri" w:eastAsia="Calibri" w:hAnsi="Calibri" w:cs="Times New Roman"/>
          <w:b/>
          <w:bCs/>
          <w:sz w:val="32"/>
          <w:szCs w:val="32"/>
          <w:u w:val="single"/>
        </w:rPr>
        <w:t xml:space="preserve"> </w:t>
      </w:r>
      <w:proofErr w:type="spellStart"/>
      <w:r w:rsidRPr="006A3740">
        <w:rPr>
          <w:rFonts w:ascii="Calibri" w:eastAsia="Calibri" w:hAnsi="Calibri" w:cs="Times New Roman"/>
          <w:b/>
          <w:bCs/>
          <w:sz w:val="32"/>
          <w:szCs w:val="32"/>
          <w:u w:val="single"/>
        </w:rPr>
        <w:t>res</w:t>
      </w:r>
      <w:proofErr w:type="spellEnd"/>
      <w:r>
        <w:rPr>
          <w:rFonts w:ascii="Calibri" w:eastAsia="Calibri" w:hAnsi="Calibri" w:cs="Times New Roman"/>
          <w:b/>
          <w:bCs/>
          <w:sz w:val="32"/>
          <w:szCs w:val="32"/>
          <w:u w:val="single"/>
        </w:rPr>
        <w:t> »</w:t>
      </w:r>
      <w:r w:rsidRPr="006A3740">
        <w:rPr>
          <w:rFonts w:ascii="Calibri" w:eastAsia="Calibri" w:hAnsi="Calibri" w:cs="Times New Roman"/>
          <w:b/>
          <w:bCs/>
          <w:sz w:val="32"/>
          <w:szCs w:val="32"/>
        </w:rPr>
        <w:t xml:space="preserve"> : </w:t>
      </w:r>
      <w:r>
        <w:rPr>
          <w:rFonts w:ascii="Calibri" w:eastAsia="Calibri" w:hAnsi="Calibri" w:cs="Times New Roman"/>
          <w:b/>
          <w:bCs/>
          <w:sz w:val="32"/>
          <w:szCs w:val="32"/>
        </w:rPr>
        <w:t xml:space="preserve">on ne sait pas ce qui a ainsi poussé Alceste et Philinte à ne plus se comprendre : </w:t>
      </w:r>
      <w:r w:rsidRPr="006A3740">
        <w:rPr>
          <w:rFonts w:ascii="Calibri" w:eastAsia="Calibri" w:hAnsi="Calibri" w:cs="Times New Roman"/>
          <w:b/>
          <w:bCs/>
          <w:sz w:val="32"/>
          <w:szCs w:val="32"/>
        </w:rPr>
        <w:t>il s’agi</w:t>
      </w:r>
      <w:r>
        <w:rPr>
          <w:rFonts w:ascii="Calibri" w:eastAsia="Calibri" w:hAnsi="Calibri" w:cs="Times New Roman"/>
          <w:b/>
          <w:bCs/>
          <w:sz w:val="32"/>
          <w:szCs w:val="32"/>
        </w:rPr>
        <w:t>rait donc bien, dans cet échange,</w:t>
      </w:r>
      <w:r w:rsidRPr="006A3740">
        <w:rPr>
          <w:rFonts w:ascii="Calibri" w:eastAsia="Calibri" w:hAnsi="Calibri" w:cs="Times New Roman"/>
          <w:b/>
          <w:bCs/>
          <w:sz w:val="32"/>
          <w:szCs w:val="32"/>
        </w:rPr>
        <w:t xml:space="preserve"> </w:t>
      </w:r>
      <w:r>
        <w:rPr>
          <w:rFonts w:ascii="Calibri" w:eastAsia="Calibri" w:hAnsi="Calibri" w:cs="Times New Roman"/>
          <w:b/>
          <w:bCs/>
          <w:sz w:val="32"/>
          <w:szCs w:val="32"/>
        </w:rPr>
        <w:t>d’</w:t>
      </w:r>
      <w:r w:rsidRPr="006A3740">
        <w:rPr>
          <w:rFonts w:ascii="Calibri" w:eastAsia="Calibri" w:hAnsi="Calibri" w:cs="Times New Roman"/>
          <w:b/>
          <w:bCs/>
          <w:sz w:val="32"/>
          <w:szCs w:val="32"/>
        </w:rPr>
        <w:t xml:space="preserve">immédiatement happer le lecteur/spectateur et de le mettre dans le même état d’incompréhension/sidération que Philinte. </w:t>
      </w:r>
    </w:p>
    <w:p w14:paraId="6688852F" w14:textId="77777777" w:rsidR="00DE2318" w:rsidRDefault="00DE2318" w:rsidP="00DE2318">
      <w:pPr>
        <w:spacing w:after="0" w:line="240" w:lineRule="auto"/>
        <w:jc w:val="both"/>
        <w:rPr>
          <w:rFonts w:ascii="Calibri" w:eastAsia="Calibri" w:hAnsi="Calibri" w:cs="Times New Roman"/>
          <w:b/>
          <w:bCs/>
          <w:sz w:val="32"/>
          <w:szCs w:val="32"/>
        </w:rPr>
      </w:pPr>
    </w:p>
    <w:p w14:paraId="1E6A4846" w14:textId="77777777" w:rsidR="00DE2318" w:rsidRDefault="00DE2318" w:rsidP="00DE2318">
      <w:pPr>
        <w:spacing w:after="0" w:line="240" w:lineRule="auto"/>
        <w:jc w:val="both"/>
        <w:rPr>
          <w:rFonts w:ascii="Calibri" w:eastAsia="Calibri" w:hAnsi="Calibri" w:cs="Times New Roman"/>
          <w:b/>
          <w:bCs/>
          <w:sz w:val="32"/>
          <w:szCs w:val="32"/>
        </w:rPr>
      </w:pPr>
      <w:r>
        <w:rPr>
          <w:rFonts w:ascii="Calibri" w:eastAsia="Calibri" w:hAnsi="Calibri" w:cs="Times New Roman"/>
          <w:b/>
          <w:bCs/>
          <w:sz w:val="32"/>
          <w:szCs w:val="32"/>
        </w:rPr>
        <w:t xml:space="preserve">Dans une optique argumentative, nous aurions aussi affaire à une </w:t>
      </w:r>
      <w:r w:rsidRPr="006A3740">
        <w:rPr>
          <w:rFonts w:ascii="Calibri" w:eastAsia="Calibri" w:hAnsi="Calibri" w:cs="Times New Roman"/>
          <w:b/>
          <w:bCs/>
          <w:sz w:val="32"/>
          <w:szCs w:val="32"/>
          <w:u w:val="single"/>
        </w:rPr>
        <w:t>démarche persuasive</w:t>
      </w:r>
      <w:r w:rsidRPr="006A3740">
        <w:rPr>
          <w:rFonts w:ascii="Calibri" w:eastAsia="Calibri" w:hAnsi="Calibri" w:cs="Times New Roman"/>
          <w:b/>
          <w:bCs/>
          <w:sz w:val="32"/>
          <w:szCs w:val="32"/>
        </w:rPr>
        <w:t xml:space="preserve"> : </w:t>
      </w:r>
      <w:r>
        <w:rPr>
          <w:rFonts w:ascii="Calibri" w:eastAsia="Calibri" w:hAnsi="Calibri" w:cs="Times New Roman"/>
          <w:b/>
          <w:bCs/>
          <w:sz w:val="32"/>
          <w:szCs w:val="32"/>
        </w:rPr>
        <w:t xml:space="preserve">le dramaturge joue sur des mécanismes émotionnels pour mieux sensibiliser le lecteur/spectateur aux réflexions qui lui sont chères. </w:t>
      </w:r>
    </w:p>
    <w:p w14:paraId="6E6363FE" w14:textId="77777777" w:rsidR="00DE2318" w:rsidRPr="00CE0A12" w:rsidRDefault="00DE2318" w:rsidP="00DE2318">
      <w:pPr>
        <w:spacing w:after="0" w:line="240" w:lineRule="auto"/>
        <w:jc w:val="both"/>
        <w:rPr>
          <w:rFonts w:ascii="Calibri" w:eastAsia="Calibri" w:hAnsi="Calibri" w:cs="Times New Roman"/>
          <w:b/>
          <w:bCs/>
          <w:sz w:val="32"/>
          <w:szCs w:val="32"/>
        </w:rPr>
      </w:pPr>
    </w:p>
    <w:p w14:paraId="75FFFACF" w14:textId="77777777" w:rsidR="00DE2318" w:rsidRDefault="00DE2318" w:rsidP="00DE2318">
      <w:pPr>
        <w:spacing w:after="0" w:line="240" w:lineRule="auto"/>
        <w:jc w:val="both"/>
        <w:rPr>
          <w:rFonts w:ascii="Calibri" w:eastAsia="Calibri" w:hAnsi="Calibri" w:cs="Times New Roman"/>
          <w:b/>
          <w:bCs/>
          <w:sz w:val="32"/>
          <w:szCs w:val="32"/>
        </w:rPr>
      </w:pPr>
      <w:r w:rsidRPr="00CE0A12">
        <w:rPr>
          <w:rFonts w:ascii="Calibri" w:eastAsia="Calibri" w:hAnsi="Calibri" w:cs="Times New Roman"/>
          <w:b/>
          <w:bCs/>
          <w:sz w:val="32"/>
          <w:szCs w:val="32"/>
        </w:rPr>
        <w:t>(</w:t>
      </w:r>
      <w:r w:rsidRPr="00CE0A12">
        <w:rPr>
          <w:rFonts w:ascii="Calibri" w:eastAsia="Calibri" w:hAnsi="Calibri" w:cs="Times New Roman"/>
          <w:b/>
          <w:bCs/>
          <w:color w:val="70AD47"/>
          <w:sz w:val="32"/>
          <w:szCs w:val="32"/>
        </w:rPr>
        <w:t>Procédés</w:t>
      </w:r>
      <w:r w:rsidRPr="00CE0A12">
        <w:rPr>
          <w:rFonts w:ascii="Calibri" w:eastAsia="Calibri" w:hAnsi="Calibri" w:cs="Times New Roman"/>
          <w:b/>
          <w:bCs/>
          <w:sz w:val="32"/>
          <w:szCs w:val="32"/>
        </w:rPr>
        <w:t>)</w:t>
      </w:r>
    </w:p>
    <w:p w14:paraId="7845DAFF" w14:textId="77777777" w:rsidR="00DE2318" w:rsidRPr="00CE0A12" w:rsidRDefault="00DE2318" w:rsidP="00DE2318">
      <w:pPr>
        <w:spacing w:after="0" w:line="240" w:lineRule="auto"/>
        <w:ind w:right="383"/>
        <w:jc w:val="both"/>
        <w:rPr>
          <w:rFonts w:ascii="Times New Roman" w:eastAsia="Times New Roman" w:hAnsi="Times New Roman" w:cs="Times New Roman"/>
        </w:rPr>
      </w:pPr>
    </w:p>
    <w:p w14:paraId="2AEF55F5" w14:textId="77777777" w:rsidR="00DE2318" w:rsidRDefault="00DE2318" w:rsidP="00DE2318">
      <w:pPr>
        <w:spacing w:after="0" w:line="240" w:lineRule="auto"/>
        <w:jc w:val="both"/>
        <w:rPr>
          <w:rFonts w:ascii="Calibri" w:eastAsia="Calibri" w:hAnsi="Calibri" w:cs="Times New Roman"/>
          <w:b/>
          <w:bCs/>
          <w:sz w:val="32"/>
          <w:szCs w:val="32"/>
        </w:rPr>
      </w:pPr>
      <w:r>
        <w:rPr>
          <w:rFonts w:ascii="Calibri" w:eastAsia="Calibri" w:hAnsi="Calibri" w:cs="Times New Roman"/>
          <w:b/>
          <w:bCs/>
          <w:sz w:val="32"/>
          <w:szCs w:val="32"/>
        </w:rPr>
        <w:t xml:space="preserve">Ces émotions, selon moi, sont mises en évidence par le </w:t>
      </w:r>
      <w:r w:rsidRPr="006A3740">
        <w:rPr>
          <w:rFonts w:ascii="Calibri" w:eastAsia="Calibri" w:hAnsi="Calibri" w:cs="Times New Roman"/>
          <w:b/>
          <w:bCs/>
          <w:sz w:val="32"/>
          <w:szCs w:val="32"/>
        </w:rPr>
        <w:t>lexique poétique</w:t>
      </w:r>
      <w:r>
        <w:rPr>
          <w:rFonts w:ascii="Calibri" w:eastAsia="Calibri" w:hAnsi="Calibri" w:cs="Times New Roman"/>
          <w:b/>
          <w:bCs/>
          <w:sz w:val="32"/>
          <w:szCs w:val="32"/>
        </w:rPr>
        <w:t xml:space="preserve"> faisant la part belle à la musicalité propre à la versification (« </w:t>
      </w:r>
      <w:r w:rsidRPr="006A3740">
        <w:rPr>
          <w:rFonts w:ascii="Calibri" w:eastAsia="Calibri" w:hAnsi="Calibri" w:cs="Times New Roman"/>
          <w:b/>
          <w:bCs/>
          <w:i/>
          <w:iCs/>
          <w:sz w:val="32"/>
          <w:szCs w:val="32"/>
        </w:rPr>
        <w:t>Qu’est-ce donc ? (1-2-3) Qu’avez-vous ? (4-5-6, hémistiche) // Laissez-moi, (7-8-9) je vous prie</w:t>
      </w:r>
      <w:r>
        <w:rPr>
          <w:rFonts w:ascii="Calibri" w:eastAsia="Calibri" w:hAnsi="Calibri" w:cs="Times New Roman"/>
          <w:b/>
          <w:bCs/>
          <w:sz w:val="32"/>
          <w:szCs w:val="32"/>
        </w:rPr>
        <w:t> » (10-11-12)</w:t>
      </w:r>
      <w:r w:rsidRPr="006A3740">
        <w:rPr>
          <w:rFonts w:ascii="Calibri" w:eastAsia="Calibri" w:hAnsi="Calibri" w:cs="Times New Roman"/>
          <w:b/>
          <w:bCs/>
          <w:sz w:val="32"/>
          <w:szCs w:val="32"/>
        </w:rPr>
        <w:t>.</w:t>
      </w:r>
    </w:p>
    <w:p w14:paraId="3AC17271" w14:textId="77777777" w:rsidR="00DE2318" w:rsidRDefault="00DE2318" w:rsidP="00DE2318">
      <w:pPr>
        <w:spacing w:after="0" w:line="240" w:lineRule="auto"/>
        <w:jc w:val="both"/>
        <w:rPr>
          <w:rFonts w:ascii="Calibri" w:eastAsia="Calibri" w:hAnsi="Calibri" w:cs="Times New Roman"/>
          <w:b/>
          <w:bCs/>
          <w:sz w:val="32"/>
          <w:szCs w:val="32"/>
        </w:rPr>
      </w:pPr>
    </w:p>
    <w:p w14:paraId="2A503C1C" w14:textId="77777777" w:rsidR="00DE2318" w:rsidRPr="006A3740" w:rsidRDefault="00DE2318" w:rsidP="00DE2318">
      <w:pPr>
        <w:spacing w:after="0" w:line="240" w:lineRule="auto"/>
        <w:jc w:val="both"/>
        <w:rPr>
          <w:rFonts w:ascii="Calibri" w:eastAsia="Calibri" w:hAnsi="Calibri" w:cs="Times New Roman"/>
          <w:b/>
          <w:bCs/>
          <w:sz w:val="32"/>
          <w:szCs w:val="32"/>
        </w:rPr>
      </w:pPr>
      <w:r>
        <w:rPr>
          <w:rFonts w:ascii="Calibri" w:eastAsia="Calibri" w:hAnsi="Calibri" w:cs="Times New Roman"/>
          <w:b/>
          <w:bCs/>
          <w:sz w:val="32"/>
          <w:szCs w:val="32"/>
        </w:rPr>
        <w:t>Parions également que le genre</w:t>
      </w:r>
      <w:r w:rsidRPr="006A3740">
        <w:rPr>
          <w:rFonts w:ascii="Calibri" w:eastAsia="Calibri" w:hAnsi="Calibri" w:cs="Times New Roman"/>
          <w:b/>
          <w:bCs/>
          <w:sz w:val="32"/>
          <w:szCs w:val="32"/>
        </w:rPr>
        <w:t xml:space="preserve"> théâtral</w:t>
      </w:r>
      <w:r>
        <w:rPr>
          <w:rFonts w:ascii="Calibri" w:eastAsia="Calibri" w:hAnsi="Calibri" w:cs="Times New Roman"/>
          <w:b/>
          <w:bCs/>
          <w:sz w:val="32"/>
          <w:szCs w:val="32"/>
        </w:rPr>
        <w:t xml:space="preserve"> participe lui aussi aux émotions très fortes mises en place dans le début de cette comédie. </w:t>
      </w:r>
      <w:r>
        <w:rPr>
          <w:rFonts w:ascii="Calibri" w:eastAsia="Calibri" w:hAnsi="Calibri" w:cs="Times New Roman"/>
          <w:b/>
          <w:bCs/>
          <w:sz w:val="32"/>
          <w:szCs w:val="32"/>
        </w:rPr>
        <w:lastRenderedPageBreak/>
        <w:t>Ce dernier implique en effet une représentation mettant en scène des personnages énervés, risibles et haut en couleur grâce à un comique de geste et/ou de caractères tout à fait évidents.</w:t>
      </w:r>
    </w:p>
    <w:p w14:paraId="631EB697" w14:textId="77777777" w:rsidR="00DE2318" w:rsidRDefault="00DE2318" w:rsidP="00DE2318">
      <w:pPr>
        <w:spacing w:after="0" w:line="240" w:lineRule="auto"/>
        <w:jc w:val="both"/>
        <w:rPr>
          <w:rFonts w:ascii="Calibri" w:eastAsia="Calibri" w:hAnsi="Calibri" w:cs="Times New Roman"/>
          <w:b/>
          <w:bCs/>
          <w:sz w:val="32"/>
          <w:szCs w:val="32"/>
        </w:rPr>
      </w:pPr>
    </w:p>
    <w:p w14:paraId="2C4FB671" w14:textId="77777777" w:rsidR="00DE2318" w:rsidRDefault="00DE2318" w:rsidP="00DE2318">
      <w:pPr>
        <w:spacing w:after="0" w:line="240" w:lineRule="auto"/>
        <w:jc w:val="both"/>
        <w:rPr>
          <w:rFonts w:ascii="Calibri" w:eastAsia="Calibri" w:hAnsi="Calibri" w:cs="Times New Roman"/>
          <w:b/>
          <w:bCs/>
          <w:sz w:val="32"/>
          <w:szCs w:val="32"/>
        </w:rPr>
      </w:pPr>
      <w:r w:rsidRPr="00CE0A12">
        <w:rPr>
          <w:rFonts w:ascii="Calibri" w:eastAsia="Calibri" w:hAnsi="Calibri" w:cs="Times New Roman"/>
          <w:b/>
          <w:bCs/>
          <w:sz w:val="32"/>
          <w:szCs w:val="32"/>
        </w:rPr>
        <w:t>(</w:t>
      </w:r>
      <w:r w:rsidRPr="00CE0A12">
        <w:rPr>
          <w:rFonts w:ascii="Calibri" w:eastAsia="Calibri" w:hAnsi="Calibri" w:cs="Times New Roman"/>
          <w:b/>
          <w:bCs/>
          <w:color w:val="70AD47"/>
          <w:sz w:val="32"/>
          <w:szCs w:val="32"/>
        </w:rPr>
        <w:t>Exemples</w:t>
      </w:r>
      <w:r w:rsidRPr="00CE0A12">
        <w:rPr>
          <w:rFonts w:ascii="Calibri" w:eastAsia="Calibri" w:hAnsi="Calibri" w:cs="Times New Roman"/>
          <w:b/>
          <w:bCs/>
          <w:sz w:val="32"/>
          <w:szCs w:val="32"/>
        </w:rPr>
        <w:t>)</w:t>
      </w:r>
    </w:p>
    <w:p w14:paraId="0916E2FF" w14:textId="77777777" w:rsidR="00DE2318" w:rsidRDefault="00DE2318" w:rsidP="00DE2318">
      <w:pPr>
        <w:spacing w:after="0" w:line="240" w:lineRule="auto"/>
        <w:jc w:val="both"/>
        <w:rPr>
          <w:rFonts w:ascii="Calibri" w:eastAsia="Calibri" w:hAnsi="Calibri" w:cs="Times New Roman"/>
          <w:b/>
          <w:bCs/>
          <w:sz w:val="32"/>
          <w:szCs w:val="32"/>
        </w:rPr>
      </w:pPr>
    </w:p>
    <w:p w14:paraId="37518EF3" w14:textId="4F6716B3" w:rsidR="00DE2318" w:rsidRPr="00CE0A12" w:rsidRDefault="00DE2318" w:rsidP="00DE2318">
      <w:pPr>
        <w:spacing w:after="0" w:line="240" w:lineRule="auto"/>
        <w:ind w:right="383"/>
        <w:jc w:val="both"/>
        <w:rPr>
          <w:rFonts w:ascii="Calibri" w:eastAsia="Times New Roman" w:hAnsi="Calibri" w:cs="Calibri"/>
          <w:b/>
          <w:sz w:val="32"/>
          <w:szCs w:val="32"/>
        </w:rPr>
      </w:pPr>
      <w:r>
        <w:rPr>
          <w:rFonts w:ascii="Calibri" w:eastAsia="Times New Roman" w:hAnsi="Calibri" w:cs="Calibri"/>
          <w:b/>
          <w:sz w:val="32"/>
          <w:szCs w:val="32"/>
        </w:rPr>
        <w:t>Pourquoi autant d’effets ? Que mettent-ils donc tant en avant comme idées et réflexions ?</w:t>
      </w:r>
      <w:r>
        <w:rPr>
          <w:rFonts w:ascii="Calibri" w:eastAsia="Times New Roman" w:hAnsi="Calibri" w:cs="Calibri"/>
          <w:b/>
          <w:sz w:val="32"/>
          <w:szCs w:val="32"/>
        </w:rPr>
        <w:t xml:space="preserve"> </w:t>
      </w:r>
      <w:proofErr w:type="gramStart"/>
      <w:r>
        <w:rPr>
          <w:rFonts w:ascii="Calibri" w:eastAsia="Times New Roman" w:hAnsi="Calibri" w:cs="Calibri"/>
          <w:b/>
          <w:sz w:val="32"/>
          <w:szCs w:val="32"/>
        </w:rPr>
        <w:t>Selon</w:t>
      </w:r>
      <w:proofErr w:type="gramEnd"/>
      <w:r>
        <w:rPr>
          <w:rFonts w:ascii="Calibri" w:eastAsia="Times New Roman" w:hAnsi="Calibri" w:cs="Calibri"/>
          <w:b/>
          <w:sz w:val="32"/>
          <w:szCs w:val="32"/>
        </w:rPr>
        <w:t xml:space="preserve"> moi, il s’agirait tout de suite d’opposer de manière vivante et énergique deux caractères que tout oppose. Rappelons é</w:t>
      </w:r>
      <w:r w:rsidRPr="006A3740">
        <w:rPr>
          <w:rFonts w:ascii="Calibri" w:eastAsia="Times New Roman" w:hAnsi="Calibri" w:cs="Calibri"/>
          <w:b/>
          <w:sz w:val="32"/>
          <w:szCs w:val="32"/>
        </w:rPr>
        <w:t xml:space="preserve">tymologiquement </w:t>
      </w:r>
      <w:r>
        <w:rPr>
          <w:rFonts w:ascii="Calibri" w:eastAsia="Times New Roman" w:hAnsi="Calibri" w:cs="Calibri"/>
          <w:b/>
          <w:sz w:val="32"/>
          <w:szCs w:val="32"/>
        </w:rPr>
        <w:t xml:space="preserve">que Philinte signifie </w:t>
      </w:r>
      <w:r w:rsidRPr="006A3740">
        <w:rPr>
          <w:rFonts w:ascii="Calibri" w:eastAsia="Times New Roman" w:hAnsi="Calibri" w:cs="Calibri"/>
          <w:b/>
          <w:sz w:val="32"/>
          <w:szCs w:val="32"/>
        </w:rPr>
        <w:t xml:space="preserve">« celui qui aime », </w:t>
      </w:r>
      <w:r>
        <w:rPr>
          <w:rFonts w:ascii="Calibri" w:eastAsia="Times New Roman" w:hAnsi="Calibri" w:cs="Calibri"/>
          <w:b/>
          <w:sz w:val="32"/>
          <w:szCs w:val="32"/>
        </w:rPr>
        <w:t xml:space="preserve">ou qui est </w:t>
      </w:r>
      <w:r w:rsidRPr="006A3740">
        <w:rPr>
          <w:rFonts w:ascii="Calibri" w:eastAsia="Times New Roman" w:hAnsi="Calibri" w:cs="Calibri"/>
          <w:b/>
          <w:sz w:val="32"/>
          <w:szCs w:val="32"/>
        </w:rPr>
        <w:t>doux</w:t>
      </w:r>
      <w:r>
        <w:rPr>
          <w:rFonts w:ascii="Calibri" w:eastAsia="Times New Roman" w:hAnsi="Calibri" w:cs="Calibri"/>
          <w:b/>
          <w:sz w:val="32"/>
          <w:szCs w:val="32"/>
        </w:rPr>
        <w:t xml:space="preserve">. L’origine germanique du prénom </w:t>
      </w:r>
      <w:r w:rsidRPr="006A3740">
        <w:rPr>
          <w:rFonts w:ascii="Calibri" w:eastAsia="Times New Roman" w:hAnsi="Calibri" w:cs="Calibri"/>
          <w:b/>
          <w:sz w:val="32"/>
          <w:szCs w:val="32"/>
        </w:rPr>
        <w:t>Alceste</w:t>
      </w:r>
      <w:r>
        <w:rPr>
          <w:rFonts w:ascii="Calibri" w:eastAsia="Times New Roman" w:hAnsi="Calibri" w:cs="Calibri"/>
          <w:b/>
          <w:sz w:val="32"/>
          <w:szCs w:val="32"/>
        </w:rPr>
        <w:t xml:space="preserve">, quant à elle, signifie </w:t>
      </w:r>
      <w:r w:rsidRPr="006A3740">
        <w:rPr>
          <w:rFonts w:ascii="Calibri" w:eastAsia="Times New Roman" w:hAnsi="Calibri" w:cs="Calibri"/>
          <w:b/>
          <w:sz w:val="32"/>
          <w:szCs w:val="32"/>
        </w:rPr>
        <w:t xml:space="preserve">: « fort », </w:t>
      </w:r>
      <w:r>
        <w:rPr>
          <w:rFonts w:ascii="Calibri" w:eastAsia="Times New Roman" w:hAnsi="Calibri" w:cs="Calibri"/>
          <w:b/>
          <w:sz w:val="32"/>
          <w:szCs w:val="32"/>
        </w:rPr>
        <w:t>voire brutal. Molière, d’entrée de jeu, nous placerait dès lors sur un plan argumentatif dans une démarche délibérative… obligeant le lecteur spectateur à voir les forces mais aussi les limites de leurs prises de position.</w:t>
      </w:r>
    </w:p>
    <w:p w14:paraId="4EE5CC7B" w14:textId="77777777" w:rsidR="00DE2318" w:rsidRDefault="00DE2318" w:rsidP="00DE2318">
      <w:pPr>
        <w:spacing w:after="0" w:line="240" w:lineRule="auto"/>
        <w:jc w:val="both"/>
        <w:rPr>
          <w:rFonts w:ascii="Calibri" w:eastAsia="Calibri" w:hAnsi="Calibri" w:cs="Calibri"/>
          <w:b/>
          <w:bCs/>
          <w:sz w:val="32"/>
          <w:szCs w:val="32"/>
        </w:rPr>
      </w:pPr>
      <w:r w:rsidRPr="00CE0A12">
        <w:rPr>
          <w:rFonts w:ascii="Calibri" w:eastAsia="Calibri" w:hAnsi="Calibri" w:cs="Calibri"/>
          <w:b/>
          <w:bCs/>
          <w:sz w:val="32"/>
          <w:szCs w:val="32"/>
        </w:rPr>
        <w:t>(</w:t>
      </w:r>
      <w:r w:rsidRPr="00CE0A12">
        <w:rPr>
          <w:rFonts w:ascii="Calibri" w:eastAsia="Calibri" w:hAnsi="Calibri" w:cs="Calibri"/>
          <w:b/>
          <w:bCs/>
          <w:color w:val="70AD47"/>
          <w:sz w:val="32"/>
          <w:szCs w:val="32"/>
        </w:rPr>
        <w:t>Argumentation</w:t>
      </w:r>
      <w:r w:rsidRPr="00CE0A12">
        <w:rPr>
          <w:rFonts w:ascii="Calibri" w:eastAsia="Calibri" w:hAnsi="Calibri" w:cs="Calibri"/>
          <w:b/>
          <w:bCs/>
          <w:sz w:val="32"/>
          <w:szCs w:val="32"/>
        </w:rPr>
        <w:t>)</w:t>
      </w:r>
    </w:p>
    <w:p w14:paraId="60E25A1B" w14:textId="77777777" w:rsidR="00DE2318" w:rsidRPr="00CE0A12" w:rsidRDefault="00DE2318" w:rsidP="00DE2318">
      <w:pPr>
        <w:spacing w:after="0" w:line="240" w:lineRule="auto"/>
        <w:jc w:val="both"/>
        <w:rPr>
          <w:rFonts w:ascii="Calibri" w:eastAsia="Calibri" w:hAnsi="Calibri" w:cs="Calibri"/>
          <w:b/>
          <w:bCs/>
          <w:sz w:val="32"/>
          <w:szCs w:val="32"/>
        </w:rPr>
      </w:pPr>
    </w:p>
    <w:p w14:paraId="71245608" w14:textId="77777777" w:rsidR="00DE2318" w:rsidRPr="00AB4366" w:rsidRDefault="00DE2318" w:rsidP="00DE2318">
      <w:pPr>
        <w:spacing w:after="0" w:line="240" w:lineRule="auto"/>
        <w:jc w:val="both"/>
        <w:rPr>
          <w:rFonts w:ascii="Calibri" w:eastAsia="Calibri" w:hAnsi="Calibri" w:cs="Calibri"/>
          <w:b/>
          <w:sz w:val="32"/>
          <w:szCs w:val="32"/>
        </w:rPr>
      </w:pPr>
      <w:r w:rsidRPr="00AB4366">
        <w:rPr>
          <w:rFonts w:ascii="Calibri" w:eastAsia="Calibri" w:hAnsi="Calibri" w:cs="Calibri"/>
          <w:b/>
          <w:sz w:val="32"/>
          <w:szCs w:val="32"/>
        </w:rPr>
        <w:t>Dans le deuxième axe, il me semble avoir affaire à</w:t>
      </w:r>
      <w:r w:rsidRPr="00AB4366">
        <w:rPr>
          <w:rFonts w:ascii="Calibri" w:eastAsia="Times New Roman" w:hAnsi="Calibri" w:cs="Calibri"/>
          <w:b/>
          <w:bCs/>
          <w:sz w:val="32"/>
          <w:szCs w:val="32"/>
        </w:rPr>
        <w:t xml:space="preserve"> deux personnages allégorisant deux points vue sociétaux radicalement opposés. Selon moi, Molière installerait entre les deux un d</w:t>
      </w:r>
      <w:r w:rsidRPr="00AB4366">
        <w:rPr>
          <w:rFonts w:ascii="Calibri" w:eastAsia="Calibri" w:hAnsi="Calibri" w:cs="Calibri"/>
          <w:b/>
          <w:sz w:val="32"/>
          <w:szCs w:val="32"/>
        </w:rPr>
        <w:t xml:space="preserve">ialogue en mode attaque/défense : Philinte, le doux (« qui aime ») s’interroge (nous remarquons de nombreux points d’interrogation) et doit se justifier (« </w:t>
      </w:r>
      <w:r w:rsidRPr="00AB4366">
        <w:rPr>
          <w:rFonts w:ascii="Calibri" w:eastAsia="Calibri" w:hAnsi="Calibri" w:cs="Calibri"/>
          <w:b/>
          <w:i/>
          <w:iCs/>
          <w:color w:val="FFFF00"/>
          <w:sz w:val="32"/>
          <w:szCs w:val="32"/>
        </w:rPr>
        <w:t>Mais</w:t>
      </w:r>
      <w:r w:rsidRPr="00AB4366">
        <w:rPr>
          <w:rFonts w:ascii="Calibri" w:eastAsia="Calibri" w:hAnsi="Calibri" w:cs="Calibri"/>
          <w:b/>
          <w:color w:val="FFFF00"/>
          <w:sz w:val="32"/>
          <w:szCs w:val="32"/>
        </w:rPr>
        <w:t xml:space="preserve"> </w:t>
      </w:r>
      <w:r w:rsidRPr="00AB4366">
        <w:rPr>
          <w:rFonts w:ascii="Calibri" w:eastAsia="Calibri" w:hAnsi="Calibri" w:cs="Calibri"/>
          <w:b/>
          <w:sz w:val="32"/>
          <w:szCs w:val="32"/>
        </w:rPr>
        <w:t xml:space="preserve">») en ayant la parole systématiquement coupée (nous avons de nombreux points de suspension…)  </w:t>
      </w:r>
    </w:p>
    <w:tbl>
      <w:tblPr>
        <w:tblStyle w:val="Grilledutableau4"/>
        <w:tblW w:w="4820" w:type="dxa"/>
        <w:tblInd w:w="2574" w:type="dxa"/>
        <w:tblLook w:val="04A0" w:firstRow="1" w:lastRow="0" w:firstColumn="1" w:lastColumn="0" w:noHBand="0" w:noVBand="1"/>
      </w:tblPr>
      <w:tblGrid>
        <w:gridCol w:w="4820"/>
      </w:tblGrid>
      <w:tr w:rsidR="00DE2318" w:rsidRPr="00A9349C" w14:paraId="40F563DD" w14:textId="77777777" w:rsidTr="00EA6C71">
        <w:trPr>
          <w:trHeight w:val="1171"/>
        </w:trPr>
        <w:tc>
          <w:tcPr>
            <w:tcW w:w="4820" w:type="dxa"/>
          </w:tcPr>
          <w:p w14:paraId="1A0559CF" w14:textId="77777777" w:rsidR="00DE2318" w:rsidRPr="00A9349C" w:rsidRDefault="00DE2318" w:rsidP="00EA6C71">
            <w:pPr>
              <w:spacing w:before="100" w:beforeAutospacing="1" w:after="100" w:afterAutospacing="1"/>
              <w:rPr>
                <w:rFonts w:ascii="Times New Roman" w:eastAsia="Times New Roman" w:hAnsi="Times New Roman" w:cs="Times New Roman"/>
                <w:sz w:val="20"/>
                <w:szCs w:val="20"/>
                <w:lang w:eastAsia="fr-FR"/>
              </w:rPr>
            </w:pPr>
            <w:r w:rsidRPr="00A9349C">
              <w:rPr>
                <w:rFonts w:ascii="Times New Roman" w:eastAsia="Times New Roman" w:hAnsi="Times New Roman" w:cs="Times New Roman"/>
                <w:b/>
                <w:bCs/>
                <w:sz w:val="20"/>
                <w:szCs w:val="20"/>
                <w:lang w:eastAsia="fr-FR"/>
              </w:rPr>
              <w:t>PHILINTE</w:t>
            </w:r>
            <w:r w:rsidRPr="00A9349C">
              <w:rPr>
                <w:rFonts w:ascii="Times New Roman" w:eastAsia="Times New Roman" w:hAnsi="Times New Roman" w:cs="Times New Roman"/>
                <w:sz w:val="20"/>
                <w:szCs w:val="20"/>
                <w:lang w:eastAsia="fr-FR"/>
              </w:rPr>
              <w:br/>
              <w:t xml:space="preserve">Qu’est-ce donc </w:t>
            </w:r>
            <w:r w:rsidRPr="00A9349C">
              <w:rPr>
                <w:rFonts w:ascii="Times New Roman" w:eastAsia="Times New Roman" w:hAnsi="Times New Roman" w:cs="Times New Roman"/>
                <w:sz w:val="20"/>
                <w:szCs w:val="20"/>
                <w:highlight w:val="green"/>
                <w:lang w:eastAsia="fr-FR"/>
              </w:rPr>
              <w:t>?</w:t>
            </w:r>
            <w:r w:rsidRPr="00A9349C">
              <w:rPr>
                <w:rFonts w:ascii="Times New Roman" w:eastAsia="Times New Roman" w:hAnsi="Times New Roman" w:cs="Times New Roman"/>
                <w:sz w:val="20"/>
                <w:szCs w:val="20"/>
                <w:lang w:eastAsia="fr-FR"/>
              </w:rPr>
              <w:t xml:space="preserve"> Qu’avez-vous </w:t>
            </w:r>
            <w:r w:rsidRPr="00A9349C">
              <w:rPr>
                <w:rFonts w:ascii="Times New Roman" w:eastAsia="Times New Roman" w:hAnsi="Times New Roman" w:cs="Times New Roman"/>
                <w:sz w:val="20"/>
                <w:szCs w:val="20"/>
                <w:highlight w:val="green"/>
                <w:lang w:eastAsia="fr-FR"/>
              </w:rPr>
              <w:t>?</w:t>
            </w:r>
          </w:p>
          <w:p w14:paraId="5A531910" w14:textId="77777777" w:rsidR="00DE2318" w:rsidRPr="00A9349C" w:rsidRDefault="00DE2318" w:rsidP="00EA6C71">
            <w:pPr>
              <w:spacing w:before="100" w:beforeAutospacing="1" w:after="100" w:afterAutospacing="1"/>
              <w:rPr>
                <w:rFonts w:ascii="Times New Roman" w:eastAsia="Times New Roman" w:hAnsi="Times New Roman" w:cs="Times New Roman"/>
                <w:b/>
                <w:bCs/>
                <w:sz w:val="20"/>
                <w:szCs w:val="20"/>
                <w:lang w:eastAsia="fr-FR"/>
              </w:rPr>
            </w:pPr>
            <w:r w:rsidRPr="00A9349C">
              <w:rPr>
                <w:rFonts w:ascii="Times New Roman" w:eastAsia="Times New Roman" w:hAnsi="Times New Roman" w:cs="Times New Roman"/>
                <w:b/>
                <w:bCs/>
                <w:sz w:val="20"/>
                <w:szCs w:val="20"/>
                <w:lang w:eastAsia="fr-FR"/>
              </w:rPr>
              <w:t>ALCESTE</w:t>
            </w:r>
            <w:r w:rsidRPr="00A9349C">
              <w:rPr>
                <w:rFonts w:ascii="Times New Roman" w:eastAsia="Times New Roman" w:hAnsi="Times New Roman" w:cs="Times New Roman"/>
                <w:sz w:val="20"/>
                <w:szCs w:val="20"/>
                <w:lang w:eastAsia="fr-FR"/>
              </w:rPr>
              <w:br/>
            </w:r>
            <w:r w:rsidRPr="00A9349C">
              <w:rPr>
                <w:rFonts w:ascii="Times New Roman" w:eastAsia="Times New Roman" w:hAnsi="Times New Roman" w:cs="Times New Roman"/>
                <w:sz w:val="20"/>
                <w:szCs w:val="20"/>
                <w:highlight w:val="yellow"/>
                <w:lang w:eastAsia="fr-FR"/>
              </w:rPr>
              <w:t xml:space="preserve">Laissez-moi, </w:t>
            </w:r>
            <w:r w:rsidRPr="00A9349C">
              <w:rPr>
                <w:rFonts w:ascii="Times New Roman" w:eastAsia="Times New Roman" w:hAnsi="Times New Roman" w:cs="Times New Roman"/>
                <w:sz w:val="20"/>
                <w:szCs w:val="20"/>
                <w:highlight w:val="cyan"/>
                <w:lang w:eastAsia="fr-FR"/>
              </w:rPr>
              <w:t>je</w:t>
            </w:r>
            <w:r w:rsidRPr="00A9349C">
              <w:rPr>
                <w:rFonts w:ascii="Times New Roman" w:eastAsia="Times New Roman" w:hAnsi="Times New Roman" w:cs="Times New Roman"/>
                <w:sz w:val="20"/>
                <w:szCs w:val="20"/>
                <w:lang w:eastAsia="fr-FR"/>
              </w:rPr>
              <w:t xml:space="preserve"> vous prie.</w:t>
            </w:r>
          </w:p>
        </w:tc>
      </w:tr>
      <w:tr w:rsidR="00DE2318" w:rsidRPr="00A9349C" w14:paraId="043F05C5" w14:textId="77777777" w:rsidTr="00EA6C71">
        <w:trPr>
          <w:trHeight w:val="2616"/>
        </w:trPr>
        <w:tc>
          <w:tcPr>
            <w:tcW w:w="4820" w:type="dxa"/>
          </w:tcPr>
          <w:p w14:paraId="2104E217" w14:textId="77777777" w:rsidR="00DE2318" w:rsidRPr="00A9349C" w:rsidRDefault="00DE2318" w:rsidP="00EA6C71">
            <w:pPr>
              <w:spacing w:before="100" w:beforeAutospacing="1" w:after="100" w:afterAutospacing="1"/>
              <w:rPr>
                <w:rFonts w:ascii="Times New Roman" w:eastAsia="Times New Roman" w:hAnsi="Times New Roman" w:cs="Times New Roman"/>
                <w:sz w:val="20"/>
                <w:szCs w:val="20"/>
                <w:lang w:eastAsia="fr-FR"/>
              </w:rPr>
            </w:pPr>
            <w:r w:rsidRPr="00A9349C">
              <w:rPr>
                <w:rFonts w:ascii="Times New Roman" w:eastAsia="Times New Roman" w:hAnsi="Times New Roman" w:cs="Times New Roman"/>
                <w:b/>
                <w:bCs/>
                <w:sz w:val="20"/>
                <w:szCs w:val="20"/>
                <w:lang w:eastAsia="fr-FR"/>
              </w:rPr>
              <w:t>PHILINTE</w:t>
            </w:r>
            <w:r w:rsidRPr="00A9349C">
              <w:rPr>
                <w:rFonts w:ascii="Times New Roman" w:eastAsia="Times New Roman" w:hAnsi="Times New Roman" w:cs="Times New Roman"/>
                <w:sz w:val="20"/>
                <w:szCs w:val="20"/>
                <w:lang w:eastAsia="fr-FR"/>
              </w:rPr>
              <w:br/>
            </w:r>
            <w:r w:rsidRPr="00A9349C">
              <w:rPr>
                <w:rFonts w:ascii="Times New Roman" w:eastAsia="Times New Roman" w:hAnsi="Times New Roman" w:cs="Times New Roman"/>
                <w:b/>
                <w:color w:val="FFFF00"/>
                <w:sz w:val="20"/>
                <w:szCs w:val="20"/>
                <w:lang w:eastAsia="fr-FR"/>
              </w:rPr>
              <w:t>Mais</w:t>
            </w:r>
            <w:r w:rsidRPr="00A9349C">
              <w:rPr>
                <w:rFonts w:ascii="Times New Roman" w:eastAsia="Times New Roman" w:hAnsi="Times New Roman" w:cs="Times New Roman"/>
                <w:sz w:val="20"/>
                <w:szCs w:val="20"/>
                <w:lang w:eastAsia="fr-FR"/>
              </w:rPr>
              <w:t xml:space="preserve">, encor, dites-moi, quelle </w:t>
            </w:r>
            <w:r w:rsidRPr="00A9349C">
              <w:rPr>
                <w:rFonts w:ascii="Times New Roman" w:eastAsia="Times New Roman" w:hAnsi="Times New Roman" w:cs="Times New Roman"/>
                <w:sz w:val="20"/>
                <w:szCs w:val="20"/>
                <w:highlight w:val="darkGray"/>
                <w:lang w:eastAsia="fr-FR"/>
              </w:rPr>
              <w:t>bizarrerie</w:t>
            </w:r>
            <w:r w:rsidRPr="00A9349C">
              <w:rPr>
                <w:rFonts w:ascii="Times New Roman" w:eastAsia="Times New Roman" w:hAnsi="Times New Roman" w:cs="Times New Roman"/>
                <w:sz w:val="20"/>
                <w:szCs w:val="20"/>
                <w:highlight w:val="green"/>
                <w:lang w:eastAsia="fr-FR"/>
              </w:rPr>
              <w:t>…</w:t>
            </w:r>
          </w:p>
          <w:p w14:paraId="536246CC" w14:textId="77777777" w:rsidR="00DE2318" w:rsidRPr="00A9349C" w:rsidRDefault="00DE2318" w:rsidP="00EA6C71">
            <w:pPr>
              <w:spacing w:before="100" w:beforeAutospacing="1" w:after="100" w:afterAutospacing="1"/>
              <w:rPr>
                <w:rFonts w:ascii="Times New Roman" w:eastAsia="Times New Roman" w:hAnsi="Times New Roman" w:cs="Times New Roman"/>
                <w:sz w:val="20"/>
                <w:szCs w:val="20"/>
                <w:lang w:eastAsia="fr-FR"/>
              </w:rPr>
            </w:pPr>
            <w:r w:rsidRPr="00A9349C">
              <w:rPr>
                <w:rFonts w:ascii="Times New Roman" w:eastAsia="Times New Roman" w:hAnsi="Times New Roman" w:cs="Times New Roman"/>
                <w:b/>
                <w:bCs/>
                <w:sz w:val="20"/>
                <w:szCs w:val="20"/>
                <w:lang w:eastAsia="fr-FR"/>
              </w:rPr>
              <w:t>ALCESTE</w:t>
            </w:r>
            <w:r w:rsidRPr="00A9349C">
              <w:rPr>
                <w:rFonts w:ascii="Times New Roman" w:eastAsia="Times New Roman" w:hAnsi="Times New Roman" w:cs="Times New Roman"/>
                <w:sz w:val="20"/>
                <w:szCs w:val="20"/>
                <w:lang w:eastAsia="fr-FR"/>
              </w:rPr>
              <w:br/>
            </w:r>
            <w:r w:rsidRPr="00A9349C">
              <w:rPr>
                <w:rFonts w:ascii="Times New Roman" w:eastAsia="Times New Roman" w:hAnsi="Times New Roman" w:cs="Times New Roman"/>
                <w:sz w:val="20"/>
                <w:szCs w:val="20"/>
                <w:highlight w:val="yellow"/>
                <w:lang w:eastAsia="fr-FR"/>
              </w:rPr>
              <w:t>Laissez-moi</w:t>
            </w:r>
            <w:r w:rsidRPr="00A9349C">
              <w:rPr>
                <w:rFonts w:ascii="Times New Roman" w:eastAsia="Times New Roman" w:hAnsi="Times New Roman" w:cs="Times New Roman"/>
                <w:sz w:val="20"/>
                <w:szCs w:val="20"/>
                <w:lang w:eastAsia="fr-FR"/>
              </w:rPr>
              <w:t xml:space="preserve"> là, vous dis-</w:t>
            </w:r>
            <w:r w:rsidRPr="00A9349C">
              <w:rPr>
                <w:rFonts w:ascii="Times New Roman" w:eastAsia="Times New Roman" w:hAnsi="Times New Roman" w:cs="Times New Roman"/>
                <w:sz w:val="20"/>
                <w:szCs w:val="20"/>
                <w:highlight w:val="cyan"/>
                <w:lang w:eastAsia="fr-FR"/>
              </w:rPr>
              <w:t>je,</w:t>
            </w:r>
            <w:r w:rsidRPr="00A9349C">
              <w:rPr>
                <w:rFonts w:ascii="Times New Roman" w:eastAsia="Times New Roman" w:hAnsi="Times New Roman" w:cs="Times New Roman"/>
                <w:sz w:val="20"/>
                <w:szCs w:val="20"/>
                <w:lang w:eastAsia="fr-FR"/>
              </w:rPr>
              <w:t xml:space="preserve"> et </w:t>
            </w:r>
            <w:proofErr w:type="spellStart"/>
            <w:r w:rsidRPr="00A9349C">
              <w:rPr>
                <w:rFonts w:ascii="Times New Roman" w:eastAsia="Times New Roman" w:hAnsi="Times New Roman" w:cs="Times New Roman"/>
                <w:sz w:val="20"/>
                <w:szCs w:val="20"/>
                <w:highlight w:val="yellow"/>
                <w:lang w:eastAsia="fr-FR"/>
              </w:rPr>
              <w:t>courez</w:t>
            </w:r>
            <w:r w:rsidRPr="00A9349C">
              <w:rPr>
                <w:rFonts w:ascii="Times New Roman" w:eastAsia="Times New Roman" w:hAnsi="Times New Roman" w:cs="Times New Roman"/>
                <w:sz w:val="20"/>
                <w:szCs w:val="20"/>
                <w:lang w:eastAsia="fr-FR"/>
              </w:rPr>
              <w:t xml:space="preserve"> vous</w:t>
            </w:r>
            <w:proofErr w:type="spellEnd"/>
            <w:r w:rsidRPr="00A9349C">
              <w:rPr>
                <w:rFonts w:ascii="Times New Roman" w:eastAsia="Times New Roman" w:hAnsi="Times New Roman" w:cs="Times New Roman"/>
                <w:sz w:val="20"/>
                <w:szCs w:val="20"/>
                <w:lang w:eastAsia="fr-FR"/>
              </w:rPr>
              <w:t xml:space="preserve"> cacher.</w:t>
            </w:r>
          </w:p>
          <w:p w14:paraId="7C42F405" w14:textId="77777777" w:rsidR="00DE2318" w:rsidRDefault="00DE2318" w:rsidP="00EA6C71">
            <w:pPr>
              <w:spacing w:before="100" w:beforeAutospacing="1" w:after="100" w:afterAutospacing="1"/>
              <w:rPr>
                <w:rFonts w:ascii="Times New Roman" w:eastAsia="Times New Roman" w:hAnsi="Times New Roman" w:cs="Times New Roman"/>
                <w:sz w:val="20"/>
                <w:szCs w:val="20"/>
                <w:lang w:eastAsia="fr-FR"/>
              </w:rPr>
            </w:pPr>
            <w:r w:rsidRPr="00A9349C">
              <w:rPr>
                <w:rFonts w:ascii="Times New Roman" w:eastAsia="Times New Roman" w:hAnsi="Times New Roman" w:cs="Times New Roman"/>
                <w:b/>
                <w:bCs/>
                <w:sz w:val="20"/>
                <w:szCs w:val="20"/>
                <w:lang w:eastAsia="fr-FR"/>
              </w:rPr>
              <w:t>PHILINTE</w:t>
            </w:r>
            <w:r w:rsidRPr="00A9349C">
              <w:rPr>
                <w:rFonts w:ascii="Times New Roman" w:eastAsia="Times New Roman" w:hAnsi="Times New Roman" w:cs="Times New Roman"/>
                <w:sz w:val="20"/>
                <w:szCs w:val="20"/>
                <w:lang w:eastAsia="fr-FR"/>
              </w:rPr>
              <w:br/>
            </w:r>
            <w:r w:rsidRPr="00A9349C">
              <w:rPr>
                <w:rFonts w:ascii="Times New Roman" w:eastAsia="Times New Roman" w:hAnsi="Times New Roman" w:cs="Times New Roman"/>
                <w:b/>
                <w:color w:val="FFFF00"/>
                <w:sz w:val="20"/>
                <w:szCs w:val="20"/>
                <w:lang w:eastAsia="fr-FR"/>
              </w:rPr>
              <w:t>Mais</w:t>
            </w:r>
            <w:r w:rsidRPr="00A9349C">
              <w:rPr>
                <w:rFonts w:ascii="Times New Roman" w:eastAsia="Times New Roman" w:hAnsi="Times New Roman" w:cs="Times New Roman"/>
                <w:color w:val="FFFF00"/>
                <w:sz w:val="20"/>
                <w:szCs w:val="20"/>
                <w:lang w:eastAsia="fr-FR"/>
              </w:rPr>
              <w:t xml:space="preserve"> </w:t>
            </w:r>
            <w:r w:rsidRPr="00A9349C">
              <w:rPr>
                <w:rFonts w:ascii="Times New Roman" w:eastAsia="Times New Roman" w:hAnsi="Times New Roman" w:cs="Times New Roman"/>
                <w:sz w:val="20"/>
                <w:szCs w:val="20"/>
                <w:lang w:eastAsia="fr-FR"/>
              </w:rPr>
              <w:t xml:space="preserve">on entend les gens, au moins, sans se </w:t>
            </w:r>
            <w:r w:rsidRPr="00A9349C">
              <w:rPr>
                <w:rFonts w:ascii="Times New Roman" w:eastAsia="Times New Roman" w:hAnsi="Times New Roman" w:cs="Times New Roman"/>
                <w:sz w:val="20"/>
                <w:szCs w:val="20"/>
                <w:highlight w:val="darkGray"/>
                <w:lang w:eastAsia="fr-FR"/>
              </w:rPr>
              <w:t>fâcher</w:t>
            </w:r>
          </w:p>
          <w:p w14:paraId="2F9863F2" w14:textId="77777777" w:rsidR="00DE2318" w:rsidRPr="00A9349C" w:rsidRDefault="00DE2318" w:rsidP="00EA6C71">
            <w:pPr>
              <w:spacing w:before="100" w:beforeAutospacing="1" w:after="100" w:afterAutospacing="1"/>
              <w:rPr>
                <w:rFonts w:ascii="Times New Roman" w:eastAsia="Times New Roman" w:hAnsi="Times New Roman" w:cs="Times New Roman"/>
                <w:sz w:val="20"/>
                <w:szCs w:val="20"/>
                <w:lang w:eastAsia="fr-FR"/>
              </w:rPr>
            </w:pPr>
            <w:r w:rsidRPr="00A9349C">
              <w:rPr>
                <w:rFonts w:ascii="Times New Roman" w:eastAsia="Times New Roman" w:hAnsi="Times New Roman" w:cs="Times New Roman"/>
                <w:b/>
                <w:bCs/>
                <w:sz w:val="20"/>
                <w:szCs w:val="20"/>
                <w:lang w:eastAsia="fr-FR"/>
              </w:rPr>
              <w:t>ALCESTE</w:t>
            </w:r>
            <w:r w:rsidRPr="00A9349C">
              <w:rPr>
                <w:rFonts w:ascii="Times New Roman" w:eastAsia="Times New Roman" w:hAnsi="Times New Roman" w:cs="Times New Roman"/>
                <w:sz w:val="20"/>
                <w:szCs w:val="20"/>
                <w:lang w:eastAsia="fr-FR"/>
              </w:rPr>
              <w:br/>
            </w:r>
            <w:r w:rsidRPr="00A9349C">
              <w:rPr>
                <w:rFonts w:ascii="Times New Roman" w:eastAsia="Times New Roman" w:hAnsi="Times New Roman" w:cs="Times New Roman"/>
                <w:sz w:val="20"/>
                <w:szCs w:val="20"/>
                <w:highlight w:val="cyan"/>
                <w:lang w:eastAsia="fr-FR"/>
              </w:rPr>
              <w:t xml:space="preserve">Moi, </w:t>
            </w:r>
            <w:r w:rsidRPr="00A9349C">
              <w:rPr>
                <w:rFonts w:ascii="Times New Roman" w:eastAsia="Times New Roman" w:hAnsi="Times New Roman" w:cs="Times New Roman"/>
                <w:b/>
                <w:color w:val="ED7D31" w:themeColor="accent2"/>
                <w:sz w:val="20"/>
                <w:szCs w:val="20"/>
                <w:highlight w:val="cyan"/>
                <w:u w:val="single"/>
                <w:lang w:eastAsia="fr-FR"/>
              </w:rPr>
              <w:t>je</w:t>
            </w:r>
            <w:r w:rsidRPr="00A9349C">
              <w:rPr>
                <w:rFonts w:ascii="Times New Roman" w:eastAsia="Times New Roman" w:hAnsi="Times New Roman" w:cs="Times New Roman"/>
                <w:b/>
                <w:color w:val="ED7D31" w:themeColor="accent2"/>
                <w:sz w:val="20"/>
                <w:szCs w:val="20"/>
                <w:u w:val="single"/>
                <w:lang w:eastAsia="fr-FR"/>
              </w:rPr>
              <w:t xml:space="preserve"> veux</w:t>
            </w:r>
            <w:r w:rsidRPr="00A9349C">
              <w:rPr>
                <w:rFonts w:ascii="Times New Roman" w:eastAsia="Times New Roman" w:hAnsi="Times New Roman" w:cs="Times New Roman"/>
                <w:color w:val="ED7D31" w:themeColor="accent2"/>
                <w:sz w:val="20"/>
                <w:szCs w:val="20"/>
                <w:lang w:eastAsia="fr-FR"/>
              </w:rPr>
              <w:t xml:space="preserve"> </w:t>
            </w:r>
            <w:r w:rsidRPr="00A9349C">
              <w:rPr>
                <w:rFonts w:ascii="Times New Roman" w:eastAsia="Times New Roman" w:hAnsi="Times New Roman" w:cs="Times New Roman"/>
                <w:sz w:val="20"/>
                <w:szCs w:val="20"/>
                <w:lang w:eastAsia="fr-FR"/>
              </w:rPr>
              <w:t xml:space="preserve">me </w:t>
            </w:r>
            <w:r w:rsidRPr="00A9349C">
              <w:rPr>
                <w:rFonts w:ascii="Times New Roman" w:eastAsia="Times New Roman" w:hAnsi="Times New Roman" w:cs="Times New Roman"/>
                <w:sz w:val="20"/>
                <w:szCs w:val="20"/>
                <w:highlight w:val="darkGray"/>
                <w:lang w:eastAsia="fr-FR"/>
              </w:rPr>
              <w:t>fâcher</w:t>
            </w:r>
            <w:r w:rsidRPr="00A9349C">
              <w:rPr>
                <w:rFonts w:ascii="Times New Roman" w:eastAsia="Times New Roman" w:hAnsi="Times New Roman" w:cs="Times New Roman"/>
                <w:sz w:val="20"/>
                <w:szCs w:val="20"/>
                <w:lang w:eastAsia="fr-FR"/>
              </w:rPr>
              <w:t xml:space="preserve">, et </w:t>
            </w:r>
            <w:r w:rsidRPr="00A9349C">
              <w:rPr>
                <w:rFonts w:ascii="Times New Roman" w:eastAsia="Times New Roman" w:hAnsi="Times New Roman" w:cs="Times New Roman"/>
                <w:b/>
                <w:sz w:val="20"/>
                <w:szCs w:val="20"/>
                <w:u w:val="single"/>
                <w:lang w:eastAsia="fr-FR"/>
              </w:rPr>
              <w:t>ne veux</w:t>
            </w:r>
            <w:r w:rsidRPr="00A9349C">
              <w:rPr>
                <w:rFonts w:ascii="Times New Roman" w:eastAsia="Times New Roman" w:hAnsi="Times New Roman" w:cs="Times New Roman"/>
                <w:sz w:val="20"/>
                <w:szCs w:val="20"/>
                <w:lang w:eastAsia="fr-FR"/>
              </w:rPr>
              <w:t xml:space="preserve"> point entendre.</w:t>
            </w:r>
          </w:p>
        </w:tc>
      </w:tr>
    </w:tbl>
    <w:p w14:paraId="00CD1BA8" w14:textId="77777777" w:rsidR="00DE2318" w:rsidRDefault="00DE2318" w:rsidP="00DE2318">
      <w:pPr>
        <w:spacing w:after="0" w:line="240" w:lineRule="auto"/>
        <w:jc w:val="both"/>
        <w:rPr>
          <w:rFonts w:ascii="Calibri" w:eastAsia="Calibri" w:hAnsi="Calibri" w:cs="Calibri"/>
          <w:b/>
          <w:sz w:val="30"/>
          <w:szCs w:val="30"/>
        </w:rPr>
      </w:pPr>
    </w:p>
    <w:p w14:paraId="57AA9B46" w14:textId="77777777" w:rsidR="00DE2318" w:rsidRDefault="00DE2318" w:rsidP="00DE2318">
      <w:pPr>
        <w:spacing w:after="0" w:line="240" w:lineRule="auto"/>
        <w:jc w:val="both"/>
        <w:rPr>
          <w:rFonts w:ascii="Calibri" w:eastAsia="Calibri" w:hAnsi="Calibri" w:cs="Calibri"/>
          <w:b/>
          <w:sz w:val="30"/>
          <w:szCs w:val="30"/>
        </w:rPr>
      </w:pPr>
    </w:p>
    <w:p w14:paraId="4713C2D1" w14:textId="77777777" w:rsidR="00DE2318" w:rsidRDefault="00DE2318" w:rsidP="00DE2318">
      <w:pPr>
        <w:spacing w:after="0" w:line="240" w:lineRule="auto"/>
        <w:jc w:val="both"/>
        <w:rPr>
          <w:rFonts w:ascii="Calibri" w:eastAsia="Calibri" w:hAnsi="Calibri" w:cs="Calibri"/>
          <w:b/>
          <w:sz w:val="30"/>
          <w:szCs w:val="30"/>
        </w:rPr>
      </w:pPr>
      <w:r>
        <w:rPr>
          <w:rFonts w:ascii="Calibri" w:eastAsia="Calibri" w:hAnsi="Calibri" w:cs="Calibri"/>
          <w:b/>
          <w:sz w:val="30"/>
          <w:szCs w:val="30"/>
        </w:rPr>
        <w:t xml:space="preserve">Quant à </w:t>
      </w:r>
      <w:r w:rsidRPr="00A9349C">
        <w:rPr>
          <w:rFonts w:ascii="Calibri" w:eastAsia="Calibri" w:hAnsi="Calibri" w:cs="Calibri"/>
          <w:b/>
          <w:sz w:val="30"/>
          <w:szCs w:val="30"/>
        </w:rPr>
        <w:t>Alceste, le sanguin qui crie et condamne avec des paroles catégoriques (</w:t>
      </w:r>
      <w:r w:rsidRPr="00AB4366">
        <w:rPr>
          <w:rFonts w:ascii="Calibri" w:eastAsia="Calibri" w:hAnsi="Calibri" w:cs="Calibri"/>
          <w:b/>
          <w:sz w:val="30"/>
          <w:szCs w:val="30"/>
          <w:highlight w:val="yellow"/>
        </w:rPr>
        <w:t>ex impératifs en jaune</w:t>
      </w:r>
      <w:r w:rsidRPr="00A9349C">
        <w:rPr>
          <w:rFonts w:ascii="Calibri" w:eastAsia="Calibri" w:hAnsi="Calibri" w:cs="Calibri"/>
          <w:b/>
          <w:sz w:val="30"/>
          <w:szCs w:val="30"/>
        </w:rPr>
        <w:t xml:space="preserve"> et </w:t>
      </w:r>
      <w:r>
        <w:rPr>
          <w:rFonts w:ascii="Calibri" w:eastAsia="Calibri" w:hAnsi="Calibri" w:cs="Calibri"/>
          <w:b/>
          <w:sz w:val="30"/>
          <w:szCs w:val="30"/>
        </w:rPr>
        <w:t xml:space="preserve">paroles </w:t>
      </w:r>
      <w:r w:rsidRPr="00A9349C">
        <w:rPr>
          <w:rFonts w:ascii="Calibri" w:eastAsia="Calibri" w:hAnsi="Calibri" w:cs="Calibri"/>
          <w:b/>
          <w:sz w:val="30"/>
          <w:szCs w:val="30"/>
        </w:rPr>
        <w:t>tranchées</w:t>
      </w:r>
      <w:r>
        <w:rPr>
          <w:rFonts w:ascii="Calibri" w:eastAsia="Calibri" w:hAnsi="Calibri" w:cs="Calibri"/>
          <w:b/>
          <w:sz w:val="30"/>
          <w:szCs w:val="30"/>
        </w:rPr>
        <w:t xml:space="preserve"> avec des termes comme « </w:t>
      </w:r>
      <w:r w:rsidRPr="00AB4366">
        <w:rPr>
          <w:rFonts w:ascii="Calibri" w:eastAsia="Calibri" w:hAnsi="Calibri" w:cs="Calibri"/>
          <w:b/>
          <w:i/>
          <w:iCs/>
          <w:sz w:val="30"/>
          <w:szCs w:val="30"/>
        </w:rPr>
        <w:t>je veux</w:t>
      </w:r>
      <w:r>
        <w:rPr>
          <w:rFonts w:ascii="Calibri" w:eastAsia="Calibri" w:hAnsi="Calibri" w:cs="Calibri"/>
          <w:b/>
          <w:sz w:val="30"/>
          <w:szCs w:val="30"/>
        </w:rPr>
        <w:t> »</w:t>
      </w:r>
      <w:r w:rsidRPr="00A9349C">
        <w:rPr>
          <w:rFonts w:ascii="Calibri" w:eastAsia="Calibri" w:hAnsi="Calibri" w:cs="Calibri"/>
          <w:b/>
          <w:sz w:val="30"/>
          <w:szCs w:val="30"/>
        </w:rPr>
        <w:t>).</w:t>
      </w:r>
      <w:r>
        <w:rPr>
          <w:rFonts w:ascii="Calibri" w:eastAsia="Calibri" w:hAnsi="Calibri" w:cs="Calibri"/>
          <w:b/>
          <w:sz w:val="30"/>
          <w:szCs w:val="30"/>
        </w:rPr>
        <w:t xml:space="preserve"> </w:t>
      </w:r>
      <w:r w:rsidRPr="00A9349C">
        <w:rPr>
          <w:rFonts w:ascii="Calibri" w:eastAsia="Calibri" w:hAnsi="Calibri" w:cs="Calibri"/>
          <w:b/>
          <w:sz w:val="30"/>
          <w:szCs w:val="30"/>
        </w:rPr>
        <w:t>Il s’agirait donc ici de montrer deux visions antithétiques : une vision de compromis, en douceur… et peut-être pessimiste (puisque Philinte est sans doute de celle et ceux qui ont compris qu’il était inutile et vain de changer le monde) face à une vision radicale, brutale… mais peut-être optimiste (puisque Alceste, derrière sa rudesse a sans doute la candeur de croire qu’il est encore possible de pousser les gens à changer en se montrant entier et honnête).</w:t>
      </w:r>
    </w:p>
    <w:p w14:paraId="2AFD097A" w14:textId="77777777" w:rsidR="00DE2318" w:rsidRPr="00A9349C" w:rsidRDefault="00DE2318" w:rsidP="00DE2318">
      <w:pPr>
        <w:spacing w:after="0" w:line="240" w:lineRule="auto"/>
        <w:jc w:val="both"/>
        <w:rPr>
          <w:rFonts w:ascii="Calibri" w:eastAsia="Calibri" w:hAnsi="Calibri" w:cs="Calibri"/>
          <w:b/>
          <w:sz w:val="30"/>
          <w:szCs w:val="30"/>
        </w:rPr>
      </w:pPr>
    </w:p>
    <w:p w14:paraId="486146A4" w14:textId="77777777" w:rsidR="00DE2318" w:rsidRDefault="00DE2318" w:rsidP="00DE2318">
      <w:pPr>
        <w:spacing w:after="0" w:line="240" w:lineRule="auto"/>
        <w:jc w:val="both"/>
        <w:rPr>
          <w:rFonts w:ascii="Calibri" w:eastAsia="Calibri" w:hAnsi="Calibri" w:cs="Calibri"/>
          <w:b/>
          <w:sz w:val="30"/>
          <w:szCs w:val="30"/>
        </w:rPr>
      </w:pPr>
      <w:r w:rsidRPr="00A9349C">
        <w:rPr>
          <w:rFonts w:ascii="Calibri" w:eastAsia="Calibri" w:hAnsi="Calibri" w:cs="Calibri"/>
          <w:b/>
          <w:sz w:val="30"/>
          <w:szCs w:val="30"/>
        </w:rPr>
        <w:t xml:space="preserve">→ </w:t>
      </w:r>
      <w:r>
        <w:rPr>
          <w:rFonts w:ascii="Calibri" w:eastAsia="Calibri" w:hAnsi="Calibri" w:cs="Calibri"/>
          <w:b/>
          <w:sz w:val="30"/>
          <w:szCs w:val="30"/>
        </w:rPr>
        <w:t xml:space="preserve">En plus d’une </w:t>
      </w:r>
      <w:r w:rsidRPr="00A9349C">
        <w:rPr>
          <w:rFonts w:ascii="Calibri" w:eastAsia="Calibri" w:hAnsi="Calibri" w:cs="Calibri"/>
          <w:b/>
          <w:sz w:val="30"/>
          <w:szCs w:val="30"/>
        </w:rPr>
        <w:t>démarche délibérative</w:t>
      </w:r>
      <w:r>
        <w:rPr>
          <w:rFonts w:ascii="Calibri" w:eastAsia="Calibri" w:hAnsi="Calibri" w:cs="Calibri"/>
          <w:b/>
          <w:sz w:val="30"/>
          <w:szCs w:val="30"/>
        </w:rPr>
        <w:t xml:space="preserve">, nous aurions donc bien également une </w:t>
      </w:r>
      <w:r w:rsidRPr="00A9349C">
        <w:rPr>
          <w:rFonts w:ascii="Calibri" w:eastAsia="Calibri" w:hAnsi="Calibri" w:cs="Calibri"/>
          <w:b/>
          <w:sz w:val="30"/>
          <w:szCs w:val="30"/>
        </w:rPr>
        <w:t>visée satirique (</w:t>
      </w:r>
      <w:r>
        <w:rPr>
          <w:rFonts w:ascii="Calibri" w:eastAsia="Calibri" w:hAnsi="Calibri" w:cs="Calibri"/>
          <w:b/>
          <w:sz w:val="30"/>
          <w:szCs w:val="30"/>
        </w:rPr>
        <w:t xml:space="preserve">avec le </w:t>
      </w:r>
      <w:r w:rsidRPr="00A9349C">
        <w:rPr>
          <w:rFonts w:ascii="Calibri" w:eastAsia="Calibri" w:hAnsi="Calibri" w:cs="Calibri"/>
          <w:b/>
          <w:sz w:val="30"/>
          <w:szCs w:val="30"/>
        </w:rPr>
        <w:t>comique de gestes</w:t>
      </w:r>
      <w:r>
        <w:rPr>
          <w:rFonts w:ascii="Calibri" w:eastAsia="Calibri" w:hAnsi="Calibri" w:cs="Calibri"/>
          <w:b/>
          <w:sz w:val="30"/>
          <w:szCs w:val="30"/>
        </w:rPr>
        <w:t xml:space="preserve"> et de</w:t>
      </w:r>
      <w:r w:rsidRPr="00A9349C">
        <w:rPr>
          <w:rFonts w:ascii="Calibri" w:eastAsia="Calibri" w:hAnsi="Calibri" w:cs="Calibri"/>
          <w:b/>
          <w:sz w:val="30"/>
          <w:szCs w:val="30"/>
        </w:rPr>
        <w:t xml:space="preserve"> caractère etc.) </w:t>
      </w:r>
      <w:r>
        <w:rPr>
          <w:rFonts w:ascii="Calibri" w:eastAsia="Calibri" w:hAnsi="Calibri" w:cs="Calibri"/>
          <w:b/>
          <w:sz w:val="30"/>
          <w:szCs w:val="30"/>
        </w:rPr>
        <w:t>mais aussi</w:t>
      </w:r>
      <w:r w:rsidRPr="00A9349C">
        <w:rPr>
          <w:rFonts w:ascii="Calibri" w:eastAsia="Calibri" w:hAnsi="Calibri" w:cs="Calibri"/>
          <w:b/>
          <w:sz w:val="30"/>
          <w:szCs w:val="30"/>
        </w:rPr>
        <w:t xml:space="preserve"> polémique en s’attaquant directement à l’hypocrisie de la cour de Versailles</w:t>
      </w:r>
      <w:r>
        <w:rPr>
          <w:rFonts w:ascii="Calibri" w:eastAsia="Calibri" w:hAnsi="Calibri" w:cs="Calibri"/>
          <w:b/>
          <w:sz w:val="30"/>
          <w:szCs w:val="30"/>
        </w:rPr>
        <w:t>. Tout comme chez La Bruyère, nous retrouverions donc bien, ici, l’idéal de l’honnête homme prôné par le</w:t>
      </w:r>
      <w:r w:rsidRPr="00A9349C">
        <w:rPr>
          <w:rFonts w:ascii="Calibri" w:eastAsia="Calibri" w:hAnsi="Calibri" w:cs="Calibri"/>
          <w:b/>
          <w:sz w:val="30"/>
          <w:szCs w:val="30"/>
        </w:rPr>
        <w:t xml:space="preserve"> classicisme</w:t>
      </w:r>
      <w:r>
        <w:rPr>
          <w:rFonts w:ascii="Calibri" w:eastAsia="Calibri" w:hAnsi="Calibri" w:cs="Calibri"/>
          <w:b/>
          <w:sz w:val="30"/>
          <w:szCs w:val="30"/>
        </w:rPr>
        <w:t>, mouvement auquel appartenait Molière.</w:t>
      </w:r>
    </w:p>
    <w:p w14:paraId="56DFD9B1" w14:textId="77777777" w:rsidR="00DE2318" w:rsidRDefault="00DE2318" w:rsidP="00DE2318">
      <w:pPr>
        <w:spacing w:after="0" w:line="240" w:lineRule="auto"/>
        <w:jc w:val="both"/>
        <w:rPr>
          <w:rFonts w:ascii="Calibri" w:eastAsia="Calibri" w:hAnsi="Calibri" w:cs="Calibri"/>
          <w:b/>
          <w:sz w:val="30"/>
          <w:szCs w:val="30"/>
        </w:rPr>
      </w:pPr>
    </w:p>
    <w:p w14:paraId="30CB2491" w14:textId="77777777" w:rsidR="00DE2318" w:rsidRPr="002A5BA7" w:rsidRDefault="00DE2318" w:rsidP="00DE2318">
      <w:pPr>
        <w:contextualSpacing/>
        <w:jc w:val="both"/>
        <w:rPr>
          <w:rFonts w:ascii="Calibri" w:eastAsia="Times New Roman" w:hAnsi="Calibri" w:cs="Calibri"/>
          <w:b/>
          <w:bCs/>
          <w:sz w:val="28"/>
          <w:szCs w:val="28"/>
        </w:rPr>
      </w:pPr>
    </w:p>
    <w:p w14:paraId="7C46A836" w14:textId="0DF327E5" w:rsidR="00DE2318" w:rsidRDefault="00DE2318" w:rsidP="00DE2318">
      <w:pPr>
        <w:spacing w:after="0" w:line="240" w:lineRule="auto"/>
        <w:jc w:val="both"/>
        <w:rPr>
          <w:rFonts w:ascii="Calibri" w:eastAsia="Times New Roman" w:hAnsi="Calibri" w:cs="Calibri"/>
          <w:b/>
          <w:bCs/>
          <w:sz w:val="32"/>
          <w:szCs w:val="32"/>
        </w:rPr>
      </w:pPr>
      <w:r>
        <w:rPr>
          <w:rFonts w:ascii="Calibri" w:eastAsia="Times New Roman" w:hAnsi="Calibri" w:cs="Calibri"/>
          <w:b/>
          <w:bCs/>
          <w:sz w:val="32"/>
          <w:szCs w:val="32"/>
        </w:rPr>
        <w:t>D</w:t>
      </w:r>
      <w:r>
        <w:rPr>
          <w:rFonts w:ascii="Calibri" w:eastAsia="Times New Roman" w:hAnsi="Calibri" w:cs="Calibri"/>
          <w:b/>
          <w:bCs/>
          <w:sz w:val="32"/>
          <w:szCs w:val="32"/>
        </w:rPr>
        <w:t>ans un 3</w:t>
      </w:r>
      <w:r w:rsidRPr="009B76A6">
        <w:rPr>
          <w:rFonts w:ascii="Calibri" w:eastAsia="Times New Roman" w:hAnsi="Calibri" w:cs="Calibri"/>
          <w:b/>
          <w:bCs/>
          <w:sz w:val="32"/>
          <w:szCs w:val="32"/>
          <w:vertAlign w:val="superscript"/>
        </w:rPr>
        <w:t>ème</w:t>
      </w:r>
      <w:r>
        <w:rPr>
          <w:rFonts w:ascii="Calibri" w:eastAsia="Times New Roman" w:hAnsi="Calibri" w:cs="Calibri"/>
          <w:b/>
          <w:bCs/>
          <w:sz w:val="32"/>
          <w:szCs w:val="32"/>
        </w:rPr>
        <w:t xml:space="preserve"> axe, il me semble que le dramaturge se plait à mettre en évidence </w:t>
      </w:r>
      <w:r w:rsidRPr="009B76A6">
        <w:rPr>
          <w:rFonts w:ascii="Calibri" w:eastAsia="Times New Roman" w:hAnsi="Calibri" w:cs="Calibri"/>
          <w:b/>
          <w:bCs/>
          <w:sz w:val="32"/>
          <w:szCs w:val="32"/>
        </w:rPr>
        <w:t xml:space="preserve">les défauts </w:t>
      </w:r>
      <w:r>
        <w:rPr>
          <w:rFonts w:ascii="Calibri" w:eastAsia="Times New Roman" w:hAnsi="Calibri" w:cs="Calibri"/>
          <w:b/>
          <w:bCs/>
          <w:sz w:val="32"/>
          <w:szCs w:val="32"/>
        </w:rPr>
        <w:t xml:space="preserve">et les ambiguïtés </w:t>
      </w:r>
      <w:r w:rsidRPr="009B76A6">
        <w:rPr>
          <w:rFonts w:ascii="Calibri" w:eastAsia="Times New Roman" w:hAnsi="Calibri" w:cs="Calibri"/>
          <w:b/>
          <w:bCs/>
          <w:sz w:val="32"/>
          <w:szCs w:val="32"/>
        </w:rPr>
        <w:t>de ses personnages</w:t>
      </w:r>
      <w:r>
        <w:rPr>
          <w:rFonts w:ascii="Calibri" w:eastAsia="Times New Roman" w:hAnsi="Calibri" w:cs="Calibri"/>
          <w:b/>
          <w:bCs/>
          <w:sz w:val="32"/>
          <w:szCs w:val="32"/>
        </w:rPr>
        <w:t xml:space="preserve">. Pourquoi « ambiguïté » ? </w:t>
      </w:r>
      <w:r w:rsidRPr="009B76A6">
        <w:rPr>
          <w:rFonts w:ascii="Calibri" w:eastAsia="Times New Roman" w:hAnsi="Calibri" w:cs="Calibri"/>
          <w:b/>
          <w:bCs/>
          <w:sz w:val="32"/>
          <w:szCs w:val="32"/>
        </w:rPr>
        <w:t xml:space="preserve"> </w:t>
      </w:r>
      <w:r>
        <w:rPr>
          <w:rFonts w:ascii="Calibri" w:eastAsia="Times New Roman" w:hAnsi="Calibri" w:cs="Calibri"/>
          <w:b/>
          <w:bCs/>
          <w:sz w:val="32"/>
          <w:szCs w:val="32"/>
        </w:rPr>
        <w:t xml:space="preserve">Car </w:t>
      </w:r>
      <w:r w:rsidRPr="009B76A6">
        <w:rPr>
          <w:rFonts w:ascii="Calibri" w:eastAsia="Times New Roman" w:hAnsi="Calibri" w:cs="Calibri"/>
          <w:b/>
          <w:bCs/>
          <w:sz w:val="32"/>
          <w:szCs w:val="32"/>
        </w:rPr>
        <w:t>Alceste</w:t>
      </w:r>
      <w:r>
        <w:rPr>
          <w:rFonts w:ascii="Calibri" w:eastAsia="Times New Roman" w:hAnsi="Calibri" w:cs="Calibri"/>
          <w:b/>
          <w:bCs/>
          <w:sz w:val="32"/>
          <w:szCs w:val="32"/>
        </w:rPr>
        <w:t>, malgré ses traits de personnalités déjà évoqués,</w:t>
      </w:r>
      <w:r w:rsidRPr="009B76A6">
        <w:rPr>
          <w:rFonts w:ascii="Calibri" w:eastAsia="Times New Roman" w:hAnsi="Calibri" w:cs="Calibri"/>
          <w:b/>
          <w:bCs/>
          <w:sz w:val="32"/>
          <w:szCs w:val="32"/>
        </w:rPr>
        <w:t xml:space="preserve"> n’en reste pas moins ambigu comme l’atteste l’antithèse (« </w:t>
      </w:r>
      <w:r w:rsidRPr="00EB01BD">
        <w:rPr>
          <w:rFonts w:ascii="Calibri" w:eastAsia="Times New Roman" w:hAnsi="Calibri" w:cs="Calibri"/>
          <w:b/>
          <w:bCs/>
          <w:i/>
          <w:iCs/>
          <w:sz w:val="32"/>
          <w:szCs w:val="32"/>
        </w:rPr>
        <w:t>je veux</w:t>
      </w:r>
      <w:proofErr w:type="gramStart"/>
      <w:r w:rsidRPr="00EB01BD">
        <w:rPr>
          <w:rFonts w:ascii="Calibri" w:eastAsia="Times New Roman" w:hAnsi="Calibri" w:cs="Calibri"/>
          <w:b/>
          <w:bCs/>
          <w:i/>
          <w:iCs/>
          <w:sz w:val="32"/>
          <w:szCs w:val="32"/>
        </w:rPr>
        <w:t xml:space="preserve"> »/</w:t>
      </w:r>
      <w:proofErr w:type="gramEnd"/>
      <w:r w:rsidRPr="00EB01BD">
        <w:rPr>
          <w:rFonts w:ascii="Calibri" w:eastAsia="Times New Roman" w:hAnsi="Calibri" w:cs="Calibri"/>
          <w:b/>
          <w:bCs/>
          <w:i/>
          <w:iCs/>
          <w:sz w:val="32"/>
          <w:szCs w:val="32"/>
        </w:rPr>
        <w:t xml:space="preserve"> »ne veux point</w:t>
      </w:r>
      <w:r w:rsidRPr="009B76A6">
        <w:rPr>
          <w:rFonts w:ascii="Calibri" w:eastAsia="Times New Roman" w:hAnsi="Calibri" w:cs="Calibri"/>
          <w:b/>
          <w:bCs/>
          <w:sz w:val="32"/>
          <w:szCs w:val="32"/>
        </w:rPr>
        <w:t xml:space="preserve"> »). Il souhaite qu’on le laisse (« </w:t>
      </w:r>
      <w:r w:rsidRPr="00EB01BD">
        <w:rPr>
          <w:rFonts w:ascii="Calibri" w:eastAsia="Times New Roman" w:hAnsi="Calibri" w:cs="Calibri"/>
          <w:b/>
          <w:bCs/>
          <w:i/>
          <w:iCs/>
          <w:sz w:val="32"/>
          <w:szCs w:val="32"/>
        </w:rPr>
        <w:t>Laissez-moi » ×2</w:t>
      </w:r>
      <w:r w:rsidRPr="009B76A6">
        <w:rPr>
          <w:rFonts w:ascii="Calibri" w:eastAsia="Times New Roman" w:hAnsi="Calibri" w:cs="Calibri"/>
          <w:b/>
          <w:bCs/>
          <w:sz w:val="32"/>
          <w:szCs w:val="32"/>
        </w:rPr>
        <w:t xml:space="preserve">) mais n’en éprouve pas moins le besoin de parler. De quoi, dès lors, serait-il donc l’allégorie ? </w:t>
      </w:r>
      <w:r>
        <w:rPr>
          <w:rFonts w:ascii="Calibri" w:eastAsia="Times New Roman" w:hAnsi="Calibri" w:cs="Calibri"/>
          <w:b/>
          <w:bCs/>
          <w:sz w:val="32"/>
          <w:szCs w:val="32"/>
        </w:rPr>
        <w:t>De l’excès et de la radicalité ? Ou bien du besoin absolu de tout remettre à plat pour éradiquer le mensonge, l’hypocrisie et l’égoïsme ?</w:t>
      </w:r>
    </w:p>
    <w:p w14:paraId="7ED6251B" w14:textId="77777777" w:rsidR="00DE2318" w:rsidRDefault="00DE2318" w:rsidP="00DE2318">
      <w:pPr>
        <w:spacing w:after="0" w:line="240" w:lineRule="auto"/>
        <w:jc w:val="both"/>
        <w:rPr>
          <w:rFonts w:ascii="Calibri" w:eastAsia="Times New Roman" w:hAnsi="Calibri" w:cs="Calibri"/>
          <w:b/>
          <w:bCs/>
          <w:sz w:val="32"/>
          <w:szCs w:val="32"/>
        </w:rPr>
      </w:pPr>
    </w:p>
    <w:p w14:paraId="785A74C4" w14:textId="77777777" w:rsidR="00DE2318" w:rsidRDefault="00DE2318" w:rsidP="00DE2318">
      <w:pPr>
        <w:spacing w:after="0" w:line="240" w:lineRule="auto"/>
        <w:jc w:val="both"/>
        <w:rPr>
          <w:rFonts w:ascii="Calibri" w:eastAsia="Times New Roman" w:hAnsi="Calibri" w:cs="Calibri"/>
          <w:b/>
          <w:bCs/>
          <w:sz w:val="32"/>
          <w:szCs w:val="32"/>
        </w:rPr>
      </w:pPr>
      <w:r>
        <w:rPr>
          <w:rFonts w:ascii="Calibri" w:eastAsia="Times New Roman" w:hAnsi="Calibri" w:cs="Calibri"/>
          <w:b/>
          <w:bCs/>
          <w:sz w:val="32"/>
          <w:szCs w:val="32"/>
        </w:rPr>
        <w:t>Et Philinte ? Que pourrait-il allégoriser ?</w:t>
      </w:r>
    </w:p>
    <w:p w14:paraId="413E7C10" w14:textId="77777777" w:rsidR="00DE2318" w:rsidRDefault="00DE2318" w:rsidP="00DE2318">
      <w:pPr>
        <w:spacing w:after="0" w:line="240" w:lineRule="auto"/>
        <w:jc w:val="both"/>
        <w:rPr>
          <w:rFonts w:ascii="Calibri" w:eastAsia="Times New Roman" w:hAnsi="Calibri" w:cs="Calibri"/>
          <w:b/>
          <w:bCs/>
          <w:sz w:val="32"/>
          <w:szCs w:val="32"/>
        </w:rPr>
      </w:pPr>
    </w:p>
    <w:p w14:paraId="1293D81E" w14:textId="77777777" w:rsidR="00DE2318" w:rsidRPr="009B76A6" w:rsidRDefault="00DE2318" w:rsidP="00DE2318">
      <w:pPr>
        <w:spacing w:after="0" w:line="240" w:lineRule="auto"/>
        <w:jc w:val="both"/>
        <w:rPr>
          <w:rFonts w:ascii="Calibri" w:eastAsia="Times New Roman" w:hAnsi="Calibri" w:cs="Calibri"/>
          <w:b/>
          <w:bCs/>
          <w:sz w:val="32"/>
          <w:szCs w:val="32"/>
        </w:rPr>
      </w:pPr>
    </w:p>
    <w:p w14:paraId="4CD6C2A7" w14:textId="77777777" w:rsidR="00DE2318" w:rsidRDefault="00DE2318" w:rsidP="00DE2318">
      <w:pPr>
        <w:spacing w:after="0" w:line="240" w:lineRule="auto"/>
        <w:jc w:val="both"/>
        <w:rPr>
          <w:rFonts w:ascii="Calibri" w:eastAsia="Times New Roman" w:hAnsi="Calibri" w:cs="Calibri"/>
          <w:b/>
          <w:bCs/>
          <w:sz w:val="32"/>
          <w:szCs w:val="32"/>
        </w:rPr>
      </w:pPr>
      <w:r w:rsidRPr="009B76A6">
        <w:rPr>
          <w:rFonts w:ascii="Calibri" w:eastAsia="Times New Roman" w:hAnsi="Calibri" w:cs="Calibri"/>
          <w:b/>
          <w:bCs/>
          <w:sz w:val="32"/>
          <w:szCs w:val="32"/>
        </w:rPr>
        <w:t>P</w:t>
      </w:r>
      <w:r>
        <w:rPr>
          <w:rFonts w:ascii="Calibri" w:eastAsia="Times New Roman" w:hAnsi="Calibri" w:cs="Calibri"/>
          <w:b/>
          <w:bCs/>
          <w:sz w:val="32"/>
          <w:szCs w:val="32"/>
        </w:rPr>
        <w:t>our moi, P</w:t>
      </w:r>
      <w:r w:rsidRPr="009B76A6">
        <w:rPr>
          <w:rFonts w:ascii="Calibri" w:eastAsia="Times New Roman" w:hAnsi="Calibri" w:cs="Calibri"/>
          <w:b/>
          <w:bCs/>
          <w:sz w:val="32"/>
          <w:szCs w:val="32"/>
        </w:rPr>
        <w:t xml:space="preserve">hilinte </w:t>
      </w:r>
      <w:r>
        <w:rPr>
          <w:rFonts w:ascii="Calibri" w:eastAsia="Times New Roman" w:hAnsi="Calibri" w:cs="Calibri"/>
          <w:b/>
          <w:bCs/>
          <w:sz w:val="32"/>
          <w:szCs w:val="32"/>
        </w:rPr>
        <w:t>serait</w:t>
      </w:r>
      <w:r w:rsidRPr="009B76A6">
        <w:rPr>
          <w:rFonts w:ascii="Calibri" w:eastAsia="Times New Roman" w:hAnsi="Calibri" w:cs="Calibri"/>
          <w:b/>
          <w:bCs/>
          <w:sz w:val="32"/>
          <w:szCs w:val="32"/>
        </w:rPr>
        <w:t xml:space="preserve"> </w:t>
      </w:r>
      <w:r>
        <w:rPr>
          <w:rFonts w:ascii="Calibri" w:eastAsia="Times New Roman" w:hAnsi="Calibri" w:cs="Calibri"/>
          <w:b/>
          <w:bCs/>
          <w:sz w:val="32"/>
          <w:szCs w:val="32"/>
        </w:rPr>
        <w:t>l’</w:t>
      </w:r>
      <w:r w:rsidRPr="009B76A6">
        <w:rPr>
          <w:rFonts w:ascii="Calibri" w:eastAsia="Times New Roman" w:hAnsi="Calibri" w:cs="Calibri"/>
          <w:b/>
          <w:bCs/>
          <w:sz w:val="32"/>
          <w:szCs w:val="32"/>
        </w:rPr>
        <w:t xml:space="preserve">allégorie de l’hypocrisie de cette cour de Versailles qui ne juge que sur le paraître (champ lexical du </w:t>
      </w:r>
      <w:r>
        <w:rPr>
          <w:rFonts w:ascii="Calibri" w:eastAsia="Times New Roman" w:hAnsi="Calibri" w:cs="Calibri"/>
          <w:b/>
          <w:bCs/>
          <w:sz w:val="32"/>
          <w:szCs w:val="32"/>
        </w:rPr>
        <w:t>« </w:t>
      </w:r>
      <w:r w:rsidRPr="00EB01BD">
        <w:rPr>
          <w:rFonts w:ascii="Calibri" w:eastAsia="Times New Roman" w:hAnsi="Calibri" w:cs="Calibri"/>
          <w:b/>
          <w:bCs/>
          <w:sz w:val="32"/>
          <w:szCs w:val="32"/>
          <w:highlight w:val="magenta"/>
        </w:rPr>
        <w:t>faux</w:t>
      </w:r>
      <w:r w:rsidRPr="009B76A6">
        <w:rPr>
          <w:rFonts w:ascii="Calibri" w:eastAsia="Times New Roman" w:hAnsi="Calibri" w:cs="Calibri"/>
          <w:b/>
          <w:bCs/>
          <w:sz w:val="32"/>
          <w:szCs w:val="32"/>
        </w:rPr>
        <w:t xml:space="preserve"> ») ? Mais quel crédit accorder à quelqu’un si excessif et à l’emporte-pièce dans ses jugements ? </w:t>
      </w:r>
    </w:p>
    <w:p w14:paraId="65F64CA5" w14:textId="77777777" w:rsidR="00DE2318" w:rsidRDefault="00DE2318" w:rsidP="00DE2318">
      <w:pPr>
        <w:spacing w:after="0" w:line="240" w:lineRule="auto"/>
        <w:jc w:val="both"/>
        <w:rPr>
          <w:rFonts w:ascii="Calibri" w:eastAsia="Times New Roman" w:hAnsi="Calibri" w:cs="Calibri"/>
          <w:b/>
          <w:bCs/>
          <w:sz w:val="32"/>
          <w:szCs w:val="32"/>
        </w:rPr>
      </w:pPr>
    </w:p>
    <w:tbl>
      <w:tblPr>
        <w:tblStyle w:val="Grilledutableau5"/>
        <w:tblW w:w="4395" w:type="dxa"/>
        <w:tblInd w:w="2329" w:type="dxa"/>
        <w:tblLook w:val="04A0" w:firstRow="1" w:lastRow="0" w:firstColumn="1" w:lastColumn="0" w:noHBand="0" w:noVBand="1"/>
      </w:tblPr>
      <w:tblGrid>
        <w:gridCol w:w="4395"/>
      </w:tblGrid>
      <w:tr w:rsidR="00DE2318" w:rsidRPr="00EB01BD" w14:paraId="73E2DD90" w14:textId="77777777" w:rsidTr="00EA6C71">
        <w:trPr>
          <w:trHeight w:val="4368"/>
        </w:trPr>
        <w:tc>
          <w:tcPr>
            <w:tcW w:w="4395" w:type="dxa"/>
          </w:tcPr>
          <w:p w14:paraId="34E736D3" w14:textId="77777777" w:rsidR="00DE2318" w:rsidRPr="00EB01BD" w:rsidRDefault="00DE2318" w:rsidP="00EA6C71">
            <w:pPr>
              <w:spacing w:before="100" w:beforeAutospacing="1" w:after="100" w:afterAutospacing="1"/>
              <w:jc w:val="both"/>
              <w:rPr>
                <w:rFonts w:ascii="Times New Roman" w:eastAsia="Times New Roman" w:hAnsi="Times New Roman" w:cs="Times New Roman"/>
                <w:sz w:val="20"/>
                <w:szCs w:val="20"/>
                <w:lang w:eastAsia="fr-FR"/>
              </w:rPr>
            </w:pPr>
            <w:bookmarkStart w:id="5" w:name="_Hlk136182674"/>
            <w:r w:rsidRPr="00EB01BD">
              <w:rPr>
                <w:rFonts w:ascii="Times New Roman" w:eastAsia="Times New Roman" w:hAnsi="Times New Roman" w:cs="Times New Roman"/>
                <w:b/>
                <w:bCs/>
                <w:sz w:val="20"/>
                <w:szCs w:val="20"/>
                <w:lang w:eastAsia="fr-FR"/>
              </w:rPr>
              <w:lastRenderedPageBreak/>
              <w:t>PHILINTE</w:t>
            </w:r>
            <w:r w:rsidRPr="00EB01BD">
              <w:rPr>
                <w:rFonts w:ascii="Times New Roman" w:eastAsia="Times New Roman" w:hAnsi="Times New Roman" w:cs="Times New Roman"/>
                <w:sz w:val="20"/>
                <w:szCs w:val="20"/>
                <w:lang w:eastAsia="fr-FR"/>
              </w:rPr>
              <w:br/>
            </w:r>
            <w:bookmarkStart w:id="6" w:name="_Hlk136181858"/>
            <w:r w:rsidRPr="00EB01BD">
              <w:rPr>
                <w:rFonts w:ascii="Times New Roman" w:eastAsia="Times New Roman" w:hAnsi="Times New Roman" w:cs="Times New Roman"/>
                <w:sz w:val="20"/>
                <w:szCs w:val="20"/>
                <w:lang w:eastAsia="fr-FR"/>
              </w:rPr>
              <w:t xml:space="preserve">Dans </w:t>
            </w:r>
            <w:r w:rsidRPr="00EB01BD">
              <w:rPr>
                <w:rFonts w:ascii="Times New Roman" w:eastAsia="Times New Roman" w:hAnsi="Times New Roman" w:cs="Times New Roman"/>
                <w:sz w:val="20"/>
                <w:szCs w:val="20"/>
                <w:highlight w:val="darkGray"/>
                <w:lang w:eastAsia="fr-FR"/>
              </w:rPr>
              <w:t>vos brusques chagrins</w:t>
            </w:r>
            <w:bookmarkEnd w:id="6"/>
            <w:r w:rsidRPr="00EB01BD">
              <w:rPr>
                <w:rFonts w:ascii="Times New Roman" w:eastAsia="Times New Roman" w:hAnsi="Times New Roman" w:cs="Times New Roman"/>
                <w:sz w:val="20"/>
                <w:szCs w:val="20"/>
                <w:lang w:eastAsia="fr-FR"/>
              </w:rPr>
              <w:t>, je ne puis vous comprendre ;</w:t>
            </w:r>
            <w:r w:rsidRPr="00EB01BD">
              <w:rPr>
                <w:rFonts w:ascii="Times New Roman" w:eastAsia="Times New Roman" w:hAnsi="Times New Roman" w:cs="Times New Roman"/>
                <w:sz w:val="20"/>
                <w:szCs w:val="20"/>
                <w:lang w:eastAsia="fr-FR"/>
              </w:rPr>
              <w:br/>
              <w:t>Et quoique amis, enfin, je suis tous des premiers</w:t>
            </w:r>
            <w:r w:rsidRPr="00EB01BD">
              <w:rPr>
                <w:rFonts w:ascii="Times New Roman" w:eastAsia="Times New Roman" w:hAnsi="Times New Roman" w:cs="Times New Roman"/>
                <w:sz w:val="20"/>
                <w:szCs w:val="20"/>
                <w:highlight w:val="green"/>
                <w:lang w:eastAsia="fr-FR"/>
              </w:rPr>
              <w:t>…</w:t>
            </w:r>
          </w:p>
          <w:p w14:paraId="252F112C" w14:textId="77777777" w:rsidR="00DE2318" w:rsidRPr="00EB01BD" w:rsidRDefault="00DE2318" w:rsidP="00EA6C71">
            <w:pPr>
              <w:spacing w:before="100" w:beforeAutospacing="1" w:after="100" w:afterAutospacing="1"/>
              <w:rPr>
                <w:rFonts w:ascii="Times New Roman" w:eastAsia="Times New Roman" w:hAnsi="Times New Roman" w:cs="Times New Roman"/>
                <w:sz w:val="20"/>
                <w:szCs w:val="20"/>
                <w:lang w:eastAsia="fr-FR"/>
              </w:rPr>
            </w:pPr>
            <w:r w:rsidRPr="00EB01BD">
              <w:rPr>
                <w:rFonts w:ascii="Times New Roman" w:eastAsia="Times New Roman" w:hAnsi="Times New Roman" w:cs="Times New Roman"/>
                <w:b/>
                <w:bCs/>
                <w:sz w:val="20"/>
                <w:szCs w:val="20"/>
                <w:lang w:eastAsia="fr-FR"/>
              </w:rPr>
              <w:t>ALCESTE</w:t>
            </w:r>
            <w:r w:rsidRPr="00EB01BD">
              <w:rPr>
                <w:rFonts w:ascii="Times New Roman" w:eastAsia="Times New Roman" w:hAnsi="Times New Roman" w:cs="Times New Roman"/>
                <w:sz w:val="20"/>
                <w:szCs w:val="20"/>
                <w:lang w:eastAsia="fr-FR"/>
              </w:rPr>
              <w:br/>
            </w:r>
            <w:r w:rsidRPr="00EB01BD">
              <w:rPr>
                <w:rFonts w:ascii="Times New Roman" w:eastAsia="Times New Roman" w:hAnsi="Times New Roman" w:cs="Times New Roman"/>
                <w:sz w:val="20"/>
                <w:szCs w:val="20"/>
                <w:highlight w:val="cyan"/>
                <w:lang w:eastAsia="fr-FR"/>
              </w:rPr>
              <w:t>Moi</w:t>
            </w:r>
            <w:r w:rsidRPr="00EB01BD">
              <w:rPr>
                <w:rFonts w:ascii="Times New Roman" w:eastAsia="Times New Roman" w:hAnsi="Times New Roman" w:cs="Times New Roman"/>
                <w:sz w:val="20"/>
                <w:szCs w:val="20"/>
                <w:lang w:eastAsia="fr-FR"/>
              </w:rPr>
              <w:t xml:space="preserve">, votre ami ? </w:t>
            </w:r>
            <w:r w:rsidRPr="00EB01BD">
              <w:rPr>
                <w:rFonts w:ascii="Times New Roman" w:eastAsia="Times New Roman" w:hAnsi="Times New Roman" w:cs="Times New Roman"/>
                <w:sz w:val="20"/>
                <w:szCs w:val="20"/>
                <w:highlight w:val="yellow"/>
                <w:lang w:eastAsia="fr-FR"/>
              </w:rPr>
              <w:t>Rayez</w:t>
            </w:r>
            <w:r w:rsidRPr="00EB01BD">
              <w:rPr>
                <w:rFonts w:ascii="Times New Roman" w:eastAsia="Times New Roman" w:hAnsi="Times New Roman" w:cs="Times New Roman"/>
                <w:sz w:val="20"/>
                <w:szCs w:val="20"/>
                <w:lang w:eastAsia="fr-FR"/>
              </w:rPr>
              <w:t xml:space="preserve"> cela de vos papiers.</w:t>
            </w:r>
            <w:r w:rsidRPr="00EB01BD">
              <w:rPr>
                <w:rFonts w:ascii="Times New Roman" w:eastAsia="Times New Roman" w:hAnsi="Times New Roman" w:cs="Times New Roman"/>
                <w:sz w:val="20"/>
                <w:szCs w:val="20"/>
                <w:lang w:eastAsia="fr-FR"/>
              </w:rPr>
              <w:br/>
            </w:r>
            <w:r w:rsidRPr="00EB01BD">
              <w:rPr>
                <w:rFonts w:ascii="Times New Roman" w:eastAsia="Times New Roman" w:hAnsi="Times New Roman" w:cs="Times New Roman"/>
                <w:color w:val="ED7D31" w:themeColor="accent2"/>
                <w:sz w:val="20"/>
                <w:szCs w:val="20"/>
                <w:highlight w:val="cyan"/>
                <w:lang w:eastAsia="fr-FR"/>
              </w:rPr>
              <w:t>J’</w:t>
            </w:r>
            <w:r w:rsidRPr="00EB01BD">
              <w:rPr>
                <w:rFonts w:ascii="Times New Roman" w:eastAsia="Times New Roman" w:hAnsi="Times New Roman" w:cs="Times New Roman"/>
                <w:sz w:val="20"/>
                <w:szCs w:val="20"/>
                <w:lang w:eastAsia="fr-FR"/>
              </w:rPr>
              <w:t>ai fait jusques ici, profession de l’être ;</w:t>
            </w:r>
            <w:r w:rsidRPr="00EB01BD">
              <w:rPr>
                <w:rFonts w:ascii="Times New Roman" w:eastAsia="Times New Roman" w:hAnsi="Times New Roman" w:cs="Times New Roman"/>
                <w:sz w:val="20"/>
                <w:szCs w:val="20"/>
                <w:lang w:eastAsia="fr-FR"/>
              </w:rPr>
              <w:br/>
              <w:t xml:space="preserve">Mais après ce qu’en vous, </w:t>
            </w:r>
            <w:r w:rsidRPr="00EB01BD">
              <w:rPr>
                <w:rFonts w:ascii="Times New Roman" w:eastAsia="Times New Roman" w:hAnsi="Times New Roman" w:cs="Times New Roman"/>
                <w:sz w:val="20"/>
                <w:szCs w:val="20"/>
                <w:highlight w:val="cyan"/>
                <w:lang w:eastAsia="fr-FR"/>
              </w:rPr>
              <w:t>je</w:t>
            </w:r>
            <w:r w:rsidRPr="00EB01BD">
              <w:rPr>
                <w:rFonts w:ascii="Times New Roman" w:eastAsia="Times New Roman" w:hAnsi="Times New Roman" w:cs="Times New Roman"/>
                <w:sz w:val="20"/>
                <w:szCs w:val="20"/>
                <w:lang w:eastAsia="fr-FR"/>
              </w:rPr>
              <w:t xml:space="preserve"> viens de voir </w:t>
            </w:r>
            <w:r w:rsidRPr="00EB01BD">
              <w:rPr>
                <w:rFonts w:ascii="Times New Roman" w:eastAsia="Times New Roman" w:hAnsi="Times New Roman" w:cs="Times New Roman"/>
                <w:sz w:val="20"/>
                <w:szCs w:val="20"/>
                <w:highlight w:val="magenta"/>
                <w:lang w:eastAsia="fr-FR"/>
              </w:rPr>
              <w:t>paraître</w:t>
            </w:r>
            <w:r w:rsidRPr="00EB01BD">
              <w:rPr>
                <w:rFonts w:ascii="Times New Roman" w:eastAsia="Times New Roman" w:hAnsi="Times New Roman" w:cs="Times New Roman"/>
                <w:sz w:val="20"/>
                <w:szCs w:val="20"/>
                <w:lang w:eastAsia="fr-FR"/>
              </w:rPr>
              <w:t>,</w:t>
            </w:r>
            <w:r w:rsidRPr="00EB01BD">
              <w:rPr>
                <w:rFonts w:ascii="Times New Roman" w:eastAsia="Times New Roman" w:hAnsi="Times New Roman" w:cs="Times New Roman"/>
                <w:sz w:val="20"/>
                <w:szCs w:val="20"/>
                <w:lang w:eastAsia="fr-FR"/>
              </w:rPr>
              <w:br/>
            </w:r>
            <w:r w:rsidRPr="00EB01BD">
              <w:rPr>
                <w:rFonts w:ascii="Times New Roman" w:eastAsia="Times New Roman" w:hAnsi="Times New Roman" w:cs="Times New Roman"/>
                <w:b/>
                <w:color w:val="ED7D31" w:themeColor="accent2"/>
                <w:sz w:val="20"/>
                <w:szCs w:val="20"/>
                <w:highlight w:val="cyan"/>
                <w:lang w:eastAsia="fr-FR"/>
              </w:rPr>
              <w:t>Je</w:t>
            </w:r>
            <w:r w:rsidRPr="00EB01BD">
              <w:rPr>
                <w:rFonts w:ascii="Times New Roman" w:eastAsia="Times New Roman" w:hAnsi="Times New Roman" w:cs="Times New Roman"/>
                <w:b/>
                <w:color w:val="ED7D31" w:themeColor="accent2"/>
                <w:sz w:val="20"/>
                <w:szCs w:val="20"/>
                <w:lang w:eastAsia="fr-FR"/>
              </w:rPr>
              <w:t xml:space="preserve"> vous déclare</w:t>
            </w:r>
            <w:r w:rsidRPr="00EB01BD">
              <w:rPr>
                <w:rFonts w:ascii="Times New Roman" w:eastAsia="Times New Roman" w:hAnsi="Times New Roman" w:cs="Times New Roman"/>
                <w:color w:val="ED7D31" w:themeColor="accent2"/>
                <w:sz w:val="20"/>
                <w:szCs w:val="20"/>
                <w:lang w:eastAsia="fr-FR"/>
              </w:rPr>
              <w:t xml:space="preserve"> </w:t>
            </w:r>
            <w:r w:rsidRPr="00EB01BD">
              <w:rPr>
                <w:rFonts w:ascii="Times New Roman" w:eastAsia="Times New Roman" w:hAnsi="Times New Roman" w:cs="Times New Roman"/>
                <w:sz w:val="20"/>
                <w:szCs w:val="20"/>
                <w:lang w:eastAsia="fr-FR"/>
              </w:rPr>
              <w:t xml:space="preserve">net, que </w:t>
            </w:r>
            <w:r w:rsidRPr="00EB01BD">
              <w:rPr>
                <w:rFonts w:ascii="Times New Roman" w:eastAsia="Times New Roman" w:hAnsi="Times New Roman" w:cs="Times New Roman"/>
                <w:sz w:val="20"/>
                <w:szCs w:val="20"/>
                <w:highlight w:val="cyan"/>
                <w:lang w:eastAsia="fr-FR"/>
              </w:rPr>
              <w:t>je</w:t>
            </w:r>
            <w:r w:rsidRPr="00EB01BD">
              <w:rPr>
                <w:rFonts w:ascii="Times New Roman" w:eastAsia="Times New Roman" w:hAnsi="Times New Roman" w:cs="Times New Roman"/>
                <w:sz w:val="20"/>
                <w:szCs w:val="20"/>
                <w:lang w:eastAsia="fr-FR"/>
              </w:rPr>
              <w:t xml:space="preserve"> ne le suis plus,</w:t>
            </w:r>
            <w:r w:rsidRPr="00EB01BD">
              <w:rPr>
                <w:rFonts w:ascii="Times New Roman" w:eastAsia="Times New Roman" w:hAnsi="Times New Roman" w:cs="Times New Roman"/>
                <w:sz w:val="20"/>
                <w:szCs w:val="20"/>
                <w:lang w:eastAsia="fr-FR"/>
              </w:rPr>
              <w:br/>
            </w:r>
            <w:r w:rsidRPr="00EB01BD">
              <w:rPr>
                <w:rFonts w:ascii="Times New Roman" w:eastAsia="Times New Roman" w:hAnsi="Times New Roman" w:cs="Times New Roman"/>
                <w:b/>
                <w:color w:val="ED7D31" w:themeColor="accent2"/>
                <w:sz w:val="20"/>
                <w:szCs w:val="20"/>
                <w:lang w:eastAsia="fr-FR"/>
              </w:rPr>
              <w:t>Et ne veux</w:t>
            </w:r>
            <w:r w:rsidRPr="00EB01BD">
              <w:rPr>
                <w:rFonts w:ascii="Times New Roman" w:eastAsia="Times New Roman" w:hAnsi="Times New Roman" w:cs="Times New Roman"/>
                <w:color w:val="ED7D31" w:themeColor="accent2"/>
                <w:sz w:val="20"/>
                <w:szCs w:val="20"/>
                <w:lang w:eastAsia="fr-FR"/>
              </w:rPr>
              <w:t xml:space="preserve"> </w:t>
            </w:r>
            <w:r w:rsidRPr="00EB01BD">
              <w:rPr>
                <w:rFonts w:ascii="Times New Roman" w:eastAsia="Times New Roman" w:hAnsi="Times New Roman" w:cs="Times New Roman"/>
                <w:sz w:val="20"/>
                <w:szCs w:val="20"/>
                <w:lang w:eastAsia="fr-FR"/>
              </w:rPr>
              <w:t xml:space="preserve">nulle place en des </w:t>
            </w:r>
            <w:r w:rsidRPr="00EB01BD">
              <w:rPr>
                <w:rFonts w:ascii="Times New Roman" w:eastAsia="Times New Roman" w:hAnsi="Times New Roman" w:cs="Times New Roman"/>
                <w:sz w:val="20"/>
                <w:szCs w:val="20"/>
                <w:highlight w:val="magenta"/>
                <w:lang w:eastAsia="fr-FR"/>
              </w:rPr>
              <w:t>cœurs corrompus</w:t>
            </w:r>
            <w:r w:rsidRPr="00EB01BD">
              <w:rPr>
                <w:rFonts w:ascii="Times New Roman" w:eastAsia="Times New Roman" w:hAnsi="Times New Roman" w:cs="Times New Roman"/>
                <w:sz w:val="20"/>
                <w:szCs w:val="20"/>
                <w:lang w:eastAsia="fr-FR"/>
              </w:rPr>
              <w:t>.</w:t>
            </w:r>
          </w:p>
          <w:p w14:paraId="19B29AA1" w14:textId="77777777" w:rsidR="00DE2318" w:rsidRPr="00EB01BD" w:rsidRDefault="00DE2318" w:rsidP="00EA6C71">
            <w:pPr>
              <w:spacing w:before="100" w:beforeAutospacing="1" w:after="100" w:afterAutospacing="1"/>
              <w:rPr>
                <w:rFonts w:ascii="Times New Roman" w:eastAsia="Times New Roman" w:hAnsi="Times New Roman" w:cs="Times New Roman"/>
                <w:b/>
                <w:bCs/>
                <w:noProof/>
                <w:sz w:val="20"/>
                <w:szCs w:val="20"/>
                <w:lang w:eastAsia="fr-FR"/>
              </w:rPr>
            </w:pPr>
            <w:r w:rsidRPr="00EB01BD">
              <w:rPr>
                <w:rFonts w:ascii="Times New Roman" w:eastAsia="Times New Roman" w:hAnsi="Times New Roman" w:cs="Times New Roman"/>
                <w:b/>
                <w:bCs/>
                <w:sz w:val="20"/>
                <w:szCs w:val="20"/>
                <w:lang w:eastAsia="fr-FR"/>
              </w:rPr>
              <w:t>PHILINTE</w:t>
            </w:r>
            <w:r w:rsidRPr="00EB01BD">
              <w:rPr>
                <w:rFonts w:ascii="Times New Roman" w:eastAsia="Times New Roman" w:hAnsi="Times New Roman" w:cs="Times New Roman"/>
                <w:sz w:val="20"/>
                <w:szCs w:val="20"/>
                <w:lang w:eastAsia="fr-FR"/>
              </w:rPr>
              <w:br/>
              <w:t>Je suis, donc, bien coupable, Alceste, à votre compte ?</w:t>
            </w:r>
            <w:bookmarkEnd w:id="5"/>
          </w:p>
        </w:tc>
      </w:tr>
    </w:tbl>
    <w:p w14:paraId="615ADDAA" w14:textId="77777777" w:rsidR="00DE2318" w:rsidRDefault="00DE2318" w:rsidP="00DE2318">
      <w:pPr>
        <w:spacing w:after="0" w:line="240" w:lineRule="auto"/>
        <w:jc w:val="both"/>
        <w:rPr>
          <w:rFonts w:ascii="Calibri" w:eastAsia="Times New Roman" w:hAnsi="Calibri" w:cs="Calibri"/>
          <w:b/>
          <w:bCs/>
          <w:sz w:val="32"/>
          <w:szCs w:val="32"/>
        </w:rPr>
      </w:pPr>
    </w:p>
    <w:p w14:paraId="75F6A270" w14:textId="77777777" w:rsidR="00DE2318" w:rsidRPr="009B76A6" w:rsidRDefault="00DE2318" w:rsidP="00DE2318">
      <w:pPr>
        <w:spacing w:after="0" w:line="240" w:lineRule="auto"/>
        <w:jc w:val="both"/>
        <w:rPr>
          <w:rFonts w:ascii="Calibri" w:eastAsia="Times New Roman" w:hAnsi="Calibri" w:cs="Calibri"/>
          <w:b/>
          <w:bCs/>
          <w:sz w:val="32"/>
          <w:szCs w:val="32"/>
        </w:rPr>
      </w:pPr>
    </w:p>
    <w:p w14:paraId="11C2A12B" w14:textId="77777777" w:rsidR="00DE2318" w:rsidRDefault="00DE2318" w:rsidP="00DE2318">
      <w:pPr>
        <w:spacing w:after="0" w:line="240" w:lineRule="auto"/>
        <w:jc w:val="both"/>
        <w:rPr>
          <w:rFonts w:ascii="Calibri" w:eastAsia="Times New Roman" w:hAnsi="Calibri" w:cs="Calibri"/>
          <w:b/>
          <w:bCs/>
          <w:sz w:val="32"/>
          <w:szCs w:val="32"/>
        </w:rPr>
      </w:pPr>
      <w:r>
        <w:rPr>
          <w:rFonts w:ascii="Calibri" w:eastAsia="Times New Roman" w:hAnsi="Calibri" w:cs="Calibri"/>
          <w:b/>
          <w:bCs/>
          <w:sz w:val="32"/>
          <w:szCs w:val="32"/>
        </w:rPr>
        <w:t>De ce constat, plusieurs réflexions s’imposent : c</w:t>
      </w:r>
      <w:r w:rsidRPr="009B76A6">
        <w:rPr>
          <w:rFonts w:ascii="Calibri" w:eastAsia="Times New Roman" w:hAnsi="Calibri" w:cs="Calibri"/>
          <w:b/>
          <w:bCs/>
          <w:sz w:val="32"/>
          <w:szCs w:val="32"/>
        </w:rPr>
        <w:t>ette scène, serait-elle donc pamphlétaire par les propos d’Alceste ? ou plus légèrement satirique à travers son comportement excessif ? Ou les deux ?</w:t>
      </w:r>
    </w:p>
    <w:p w14:paraId="644D558A" w14:textId="77777777" w:rsidR="00DE2318" w:rsidRDefault="00DE2318" w:rsidP="00DE2318">
      <w:pPr>
        <w:spacing w:after="0" w:line="240" w:lineRule="auto"/>
        <w:jc w:val="both"/>
        <w:rPr>
          <w:rFonts w:ascii="Calibri" w:eastAsia="Times New Roman" w:hAnsi="Calibri" w:cs="Calibri"/>
          <w:b/>
          <w:bCs/>
          <w:sz w:val="32"/>
          <w:szCs w:val="32"/>
        </w:rPr>
      </w:pPr>
    </w:p>
    <w:p w14:paraId="05D76D19" w14:textId="77777777" w:rsidR="00DE2318" w:rsidRDefault="00DE2318" w:rsidP="00DE2318">
      <w:pPr>
        <w:spacing w:after="0" w:line="240" w:lineRule="auto"/>
        <w:jc w:val="both"/>
        <w:rPr>
          <w:rFonts w:ascii="Calibri" w:eastAsia="Times New Roman" w:hAnsi="Calibri" w:cs="Calibri"/>
          <w:b/>
          <w:bCs/>
          <w:sz w:val="32"/>
          <w:szCs w:val="32"/>
        </w:rPr>
      </w:pPr>
      <w:r w:rsidRPr="00B44F76">
        <w:rPr>
          <w:rFonts w:ascii="Calibri" w:eastAsia="Times New Roman" w:hAnsi="Calibri" w:cs="Calibri"/>
          <w:b/>
          <w:bCs/>
          <w:sz w:val="32"/>
          <w:szCs w:val="32"/>
        </w:rPr>
        <w:t>Dans un 4ème et dernier axe, nous verrons enfin la crise personnelle</w:t>
      </w:r>
      <w:r>
        <w:rPr>
          <w:rFonts w:ascii="Calibri" w:eastAsia="Times New Roman" w:hAnsi="Calibri" w:cs="Calibri"/>
          <w:b/>
          <w:bCs/>
          <w:sz w:val="32"/>
          <w:szCs w:val="32"/>
        </w:rPr>
        <w:t xml:space="preserve"> </w:t>
      </w:r>
      <w:r w:rsidRPr="00B44F76">
        <w:rPr>
          <w:rFonts w:ascii="Calibri" w:eastAsia="Times New Roman" w:hAnsi="Calibri" w:cs="Calibri"/>
          <w:b/>
          <w:bCs/>
          <w:sz w:val="32"/>
          <w:szCs w:val="32"/>
        </w:rPr>
        <w:t>se reflétant dans la tirade de Philinte.</w:t>
      </w:r>
      <w:r>
        <w:rPr>
          <w:rFonts w:ascii="Calibri" w:eastAsia="Times New Roman" w:hAnsi="Calibri" w:cs="Calibri"/>
          <w:b/>
          <w:bCs/>
          <w:sz w:val="32"/>
          <w:szCs w:val="32"/>
        </w:rPr>
        <w:t xml:space="preserve"> </w:t>
      </w:r>
    </w:p>
    <w:p w14:paraId="34810304" w14:textId="77777777" w:rsidR="00DE2318" w:rsidRDefault="00DE2318" w:rsidP="00DE2318">
      <w:pPr>
        <w:spacing w:after="0" w:line="240" w:lineRule="auto"/>
        <w:jc w:val="both"/>
        <w:rPr>
          <w:rFonts w:ascii="Calibri" w:eastAsia="Times New Roman" w:hAnsi="Calibri" w:cs="Calibri"/>
          <w:b/>
          <w:bCs/>
          <w:sz w:val="32"/>
          <w:szCs w:val="32"/>
        </w:rPr>
      </w:pPr>
    </w:p>
    <w:p w14:paraId="545D8D5D" w14:textId="77777777" w:rsidR="00DE2318" w:rsidRDefault="00DE2318" w:rsidP="00DE2318">
      <w:pPr>
        <w:spacing w:after="0" w:line="240" w:lineRule="auto"/>
        <w:jc w:val="both"/>
        <w:rPr>
          <w:rFonts w:ascii="Calibri" w:eastAsia="Times New Roman" w:hAnsi="Calibri" w:cs="Calibri"/>
          <w:b/>
          <w:bCs/>
          <w:sz w:val="32"/>
          <w:szCs w:val="32"/>
        </w:rPr>
      </w:pPr>
      <w:r>
        <w:rPr>
          <w:rFonts w:ascii="Calibri" w:eastAsia="Times New Roman" w:hAnsi="Calibri" w:cs="Calibri"/>
          <w:b/>
          <w:bCs/>
          <w:sz w:val="32"/>
          <w:szCs w:val="32"/>
        </w:rPr>
        <w:t>L’emphase</w:t>
      </w:r>
      <w:r w:rsidRPr="00EB01BD">
        <w:rPr>
          <w:rFonts w:ascii="Calibri" w:eastAsia="Times New Roman" w:hAnsi="Calibri" w:cs="Calibri"/>
          <w:b/>
          <w:bCs/>
          <w:sz w:val="32"/>
          <w:szCs w:val="32"/>
        </w:rPr>
        <w:t xml:space="preserve"> </w:t>
      </w:r>
      <w:r>
        <w:rPr>
          <w:rFonts w:ascii="Calibri" w:eastAsia="Times New Roman" w:hAnsi="Calibri" w:cs="Calibri"/>
          <w:b/>
          <w:bCs/>
          <w:sz w:val="32"/>
          <w:szCs w:val="32"/>
        </w:rPr>
        <w:t>de</w:t>
      </w:r>
      <w:r w:rsidRPr="00EB01BD">
        <w:rPr>
          <w:rFonts w:ascii="Calibri" w:eastAsia="Times New Roman" w:hAnsi="Calibri" w:cs="Calibri"/>
          <w:b/>
          <w:bCs/>
          <w:sz w:val="32"/>
          <w:szCs w:val="32"/>
        </w:rPr>
        <w:t xml:space="preserve"> 2 champs lexicaux (</w:t>
      </w:r>
      <w:r>
        <w:rPr>
          <w:rFonts w:ascii="Calibri" w:eastAsia="Times New Roman" w:hAnsi="Calibri" w:cs="Calibri"/>
          <w:b/>
          <w:bCs/>
          <w:sz w:val="32"/>
          <w:szCs w:val="32"/>
        </w:rPr>
        <w:t>celui de l’excès en rouge</w:t>
      </w:r>
      <w:r w:rsidRPr="00EB01BD">
        <w:rPr>
          <w:rFonts w:ascii="Calibri" w:eastAsia="Times New Roman" w:hAnsi="Calibri" w:cs="Calibri"/>
          <w:b/>
          <w:bCs/>
          <w:sz w:val="32"/>
          <w:szCs w:val="32"/>
        </w:rPr>
        <w:t>/</w:t>
      </w:r>
      <w:r>
        <w:rPr>
          <w:rFonts w:ascii="Calibri" w:eastAsia="Times New Roman" w:hAnsi="Calibri" w:cs="Calibri"/>
          <w:b/>
          <w:bCs/>
          <w:sz w:val="32"/>
          <w:szCs w:val="32"/>
        </w:rPr>
        <w:t>et celui de l’hypocrisie de Philinte en rouge</w:t>
      </w:r>
      <w:r w:rsidRPr="00EB01BD">
        <w:rPr>
          <w:rFonts w:ascii="Calibri" w:eastAsia="Times New Roman" w:hAnsi="Calibri" w:cs="Calibri"/>
          <w:b/>
          <w:bCs/>
          <w:sz w:val="32"/>
          <w:szCs w:val="32"/>
        </w:rPr>
        <w:t>)</w:t>
      </w:r>
      <w:r>
        <w:rPr>
          <w:rFonts w:ascii="Calibri" w:eastAsia="Times New Roman" w:hAnsi="Calibri" w:cs="Calibri"/>
          <w:b/>
          <w:bCs/>
          <w:sz w:val="32"/>
          <w:szCs w:val="32"/>
        </w:rPr>
        <w:t xml:space="preserve"> ces deux champs lexicaux, donc, mettent en lumière en Alceste</w:t>
      </w:r>
      <w:r w:rsidRPr="00EB01BD">
        <w:rPr>
          <w:rFonts w:ascii="Calibri" w:eastAsia="Times New Roman" w:hAnsi="Calibri" w:cs="Calibri"/>
          <w:b/>
          <w:bCs/>
          <w:sz w:val="32"/>
          <w:szCs w:val="32"/>
        </w:rPr>
        <w:t xml:space="preserve"> un personnage vivant violemment une situation qu’il trouve de plus en plus intenable.</w:t>
      </w:r>
    </w:p>
    <w:p w14:paraId="17155F62" w14:textId="77777777" w:rsidR="00DE2318" w:rsidRPr="00EB01BD" w:rsidRDefault="00DE2318" w:rsidP="00DE2318">
      <w:pPr>
        <w:spacing w:after="0" w:line="240" w:lineRule="auto"/>
        <w:jc w:val="both"/>
        <w:rPr>
          <w:rFonts w:ascii="Calibri" w:eastAsia="Times New Roman" w:hAnsi="Calibri" w:cs="Calibri"/>
          <w:b/>
          <w:bCs/>
          <w:sz w:val="32"/>
          <w:szCs w:val="32"/>
        </w:rPr>
      </w:pPr>
    </w:p>
    <w:p w14:paraId="29F8E122" w14:textId="77777777" w:rsidR="00DE2318" w:rsidRDefault="00DE2318" w:rsidP="00DE2318">
      <w:pPr>
        <w:spacing w:after="0" w:line="240" w:lineRule="auto"/>
        <w:jc w:val="both"/>
        <w:rPr>
          <w:rFonts w:ascii="Calibri" w:eastAsia="Times New Roman" w:hAnsi="Calibri" w:cs="Calibri"/>
          <w:b/>
          <w:bCs/>
          <w:sz w:val="32"/>
          <w:szCs w:val="32"/>
        </w:rPr>
      </w:pPr>
      <w:r w:rsidRPr="00EB01BD">
        <w:rPr>
          <w:rFonts w:ascii="Calibri" w:eastAsia="Times New Roman" w:hAnsi="Calibri" w:cs="Calibri"/>
          <w:b/>
          <w:bCs/>
          <w:sz w:val="32"/>
          <w:szCs w:val="32"/>
        </w:rPr>
        <w:t>Alceste ne se reconnait plus dans sa famille de cœur (amicale et sociale</w:t>
      </w:r>
      <w:r>
        <w:rPr>
          <w:rFonts w:ascii="Calibri" w:eastAsia="Times New Roman" w:hAnsi="Calibri" w:cs="Calibri"/>
          <w:b/>
          <w:bCs/>
          <w:sz w:val="32"/>
          <w:szCs w:val="32"/>
        </w:rPr>
        <w:t> : « </w:t>
      </w:r>
      <w:r w:rsidRPr="000E4BF0">
        <w:rPr>
          <w:rFonts w:ascii="Calibri" w:eastAsia="Times New Roman" w:hAnsi="Calibri" w:cs="Calibri"/>
          <w:b/>
          <w:bCs/>
          <w:i/>
          <w:iCs/>
          <w:sz w:val="32"/>
          <w:szCs w:val="32"/>
        </w:rPr>
        <w:t>Moi, votre ami ?</w:t>
      </w:r>
      <w:r>
        <w:rPr>
          <w:rFonts w:ascii="Calibri" w:eastAsia="Times New Roman" w:hAnsi="Calibri" w:cs="Calibri"/>
          <w:b/>
          <w:bCs/>
          <w:sz w:val="32"/>
          <w:szCs w:val="32"/>
        </w:rPr>
        <w:t> »</w:t>
      </w:r>
      <w:r w:rsidRPr="00EB01BD">
        <w:rPr>
          <w:rFonts w:ascii="Calibri" w:eastAsia="Times New Roman" w:hAnsi="Calibri" w:cs="Calibri"/>
          <w:b/>
          <w:bCs/>
          <w:sz w:val="32"/>
          <w:szCs w:val="32"/>
        </w:rPr>
        <w:t>)</w:t>
      </w:r>
    </w:p>
    <w:p w14:paraId="4BE1A779" w14:textId="77777777" w:rsidR="00DE2318" w:rsidRPr="00EB01BD" w:rsidRDefault="00DE2318" w:rsidP="00DE2318">
      <w:pPr>
        <w:spacing w:after="0" w:line="240" w:lineRule="auto"/>
        <w:jc w:val="both"/>
        <w:rPr>
          <w:rFonts w:ascii="Calibri" w:eastAsia="Times New Roman" w:hAnsi="Calibri" w:cs="Calibri"/>
          <w:b/>
          <w:bCs/>
          <w:sz w:val="32"/>
          <w:szCs w:val="32"/>
        </w:rPr>
      </w:pPr>
    </w:p>
    <w:p w14:paraId="2AE2A9CB" w14:textId="77777777" w:rsidR="00DE2318" w:rsidRDefault="00DE2318" w:rsidP="00DE2318">
      <w:pPr>
        <w:spacing w:after="0" w:line="240" w:lineRule="auto"/>
        <w:jc w:val="both"/>
        <w:rPr>
          <w:rFonts w:ascii="Calibri" w:eastAsia="Times New Roman" w:hAnsi="Calibri" w:cs="Calibri"/>
          <w:b/>
          <w:bCs/>
          <w:sz w:val="32"/>
          <w:szCs w:val="32"/>
        </w:rPr>
      </w:pPr>
      <w:r w:rsidRPr="00EB01BD">
        <w:rPr>
          <w:rFonts w:ascii="Calibri" w:eastAsia="Times New Roman" w:hAnsi="Calibri" w:cs="Calibri"/>
          <w:b/>
          <w:bCs/>
          <w:sz w:val="32"/>
          <w:szCs w:val="32"/>
        </w:rPr>
        <w:t>Est-ce pour cette raison qu’il use</w:t>
      </w:r>
      <w:r>
        <w:rPr>
          <w:rFonts w:ascii="Calibri" w:eastAsia="Times New Roman" w:hAnsi="Calibri" w:cs="Calibri"/>
          <w:b/>
          <w:bCs/>
          <w:sz w:val="32"/>
          <w:szCs w:val="32"/>
        </w:rPr>
        <w:t>rait</w:t>
      </w:r>
      <w:r w:rsidRPr="00EB01BD">
        <w:rPr>
          <w:rFonts w:ascii="Calibri" w:eastAsia="Times New Roman" w:hAnsi="Calibri" w:cs="Calibri"/>
          <w:b/>
          <w:bCs/>
          <w:sz w:val="32"/>
          <w:szCs w:val="32"/>
        </w:rPr>
        <w:t xml:space="preserve"> et surabuse</w:t>
      </w:r>
      <w:r>
        <w:rPr>
          <w:rFonts w:ascii="Calibri" w:eastAsia="Times New Roman" w:hAnsi="Calibri" w:cs="Calibri"/>
          <w:b/>
          <w:bCs/>
          <w:sz w:val="32"/>
          <w:szCs w:val="32"/>
        </w:rPr>
        <w:t>rait</w:t>
      </w:r>
      <w:r w:rsidRPr="00EB01BD">
        <w:rPr>
          <w:rFonts w:ascii="Calibri" w:eastAsia="Times New Roman" w:hAnsi="Calibri" w:cs="Calibri"/>
          <w:b/>
          <w:bCs/>
          <w:sz w:val="32"/>
          <w:szCs w:val="32"/>
        </w:rPr>
        <w:t xml:space="preserve"> du « </w:t>
      </w:r>
      <w:r w:rsidRPr="000E4BF0">
        <w:rPr>
          <w:rFonts w:ascii="Calibri" w:eastAsia="Times New Roman" w:hAnsi="Calibri" w:cs="Calibri"/>
          <w:b/>
          <w:bCs/>
          <w:sz w:val="32"/>
          <w:szCs w:val="32"/>
          <w:highlight w:val="cyan"/>
        </w:rPr>
        <w:t>je</w:t>
      </w:r>
      <w:r w:rsidRPr="00EB01BD">
        <w:rPr>
          <w:rFonts w:ascii="Calibri" w:eastAsia="Times New Roman" w:hAnsi="Calibri" w:cs="Calibri"/>
          <w:b/>
          <w:bCs/>
          <w:sz w:val="32"/>
          <w:szCs w:val="32"/>
        </w:rPr>
        <w:t xml:space="preserve"> » </w:t>
      </w:r>
      <w:r>
        <w:rPr>
          <w:rFonts w:ascii="Calibri" w:eastAsia="Times New Roman" w:hAnsi="Calibri" w:cs="Calibri"/>
          <w:b/>
          <w:bCs/>
          <w:sz w:val="32"/>
          <w:szCs w:val="32"/>
        </w:rPr>
        <w:t>visible dans tout ce texte ? (</w:t>
      </w:r>
      <w:proofErr w:type="gramStart"/>
      <w:r w:rsidRPr="000E4BF0">
        <w:rPr>
          <w:rFonts w:ascii="Calibri" w:eastAsia="Times New Roman" w:hAnsi="Calibri" w:cs="Calibri"/>
          <w:b/>
          <w:bCs/>
          <w:sz w:val="32"/>
          <w:szCs w:val="32"/>
          <w:highlight w:val="cyan"/>
        </w:rPr>
        <w:t>ex</w:t>
      </w:r>
      <w:proofErr w:type="gramEnd"/>
      <w:r>
        <w:rPr>
          <w:rFonts w:ascii="Calibri" w:eastAsia="Times New Roman" w:hAnsi="Calibri" w:cs="Calibri"/>
          <w:b/>
          <w:bCs/>
          <w:sz w:val="32"/>
          <w:szCs w:val="32"/>
        </w:rPr>
        <w:t>) Serait-ce vraiment une forme d’égoïsme… ou plutôt une façon de</w:t>
      </w:r>
      <w:r w:rsidRPr="00EB01BD">
        <w:rPr>
          <w:rFonts w:ascii="Calibri" w:eastAsia="Times New Roman" w:hAnsi="Calibri" w:cs="Calibri"/>
          <w:b/>
          <w:bCs/>
          <w:sz w:val="32"/>
          <w:szCs w:val="32"/>
        </w:rPr>
        <w:t xml:space="preserve"> mieux se réapproprier son identité face au paraitre de cette société hypocrite qui l’entoure… ?</w:t>
      </w:r>
    </w:p>
    <w:p w14:paraId="5498AC9B" w14:textId="77777777" w:rsidR="00DE2318" w:rsidRPr="00F0575F" w:rsidRDefault="00DE2318" w:rsidP="00DE2318">
      <w:pPr>
        <w:spacing w:before="100" w:beforeAutospacing="1" w:after="100" w:afterAutospacing="1"/>
        <w:rPr>
          <w:rFonts w:ascii="Times New Roman" w:hAnsi="Times New Roman" w:cs="Times New Roman"/>
          <w:sz w:val="20"/>
          <w:szCs w:val="20"/>
        </w:rPr>
      </w:pPr>
      <w:r w:rsidRPr="00F0575F">
        <w:rPr>
          <w:rFonts w:ascii="Times New Roman" w:hAnsi="Times New Roman" w:cs="Times New Roman"/>
          <w:b/>
          <w:bCs/>
          <w:sz w:val="20"/>
          <w:szCs w:val="20"/>
        </w:rPr>
        <w:t>ALCESTE</w:t>
      </w:r>
      <w:r w:rsidRPr="00F0575F">
        <w:rPr>
          <w:rFonts w:ascii="Times New Roman" w:hAnsi="Times New Roman" w:cs="Times New Roman"/>
          <w:sz w:val="20"/>
          <w:szCs w:val="20"/>
        </w:rPr>
        <w:br/>
      </w:r>
      <w:r w:rsidRPr="00F0575F">
        <w:rPr>
          <w:rFonts w:ascii="Times New Roman" w:hAnsi="Times New Roman" w:cs="Times New Roman"/>
          <w:sz w:val="20"/>
          <w:szCs w:val="20"/>
          <w:highlight w:val="yellow"/>
        </w:rPr>
        <w:t>Allez</w:t>
      </w:r>
      <w:r w:rsidRPr="00F0575F">
        <w:rPr>
          <w:rFonts w:ascii="Times New Roman" w:hAnsi="Times New Roman" w:cs="Times New Roman"/>
          <w:sz w:val="20"/>
          <w:szCs w:val="20"/>
        </w:rPr>
        <w:t xml:space="preserve">, vous devriez </w:t>
      </w:r>
      <w:r w:rsidRPr="00E30148">
        <w:rPr>
          <w:rFonts w:ascii="Times New Roman" w:hAnsi="Times New Roman" w:cs="Times New Roman"/>
          <w:sz w:val="20"/>
          <w:szCs w:val="20"/>
          <w:highlight w:val="magenta"/>
        </w:rPr>
        <w:t>mourir de pure honte</w:t>
      </w:r>
      <w:r w:rsidRPr="00F0575F">
        <w:rPr>
          <w:rFonts w:ascii="Times New Roman" w:hAnsi="Times New Roman" w:cs="Times New Roman"/>
          <w:sz w:val="20"/>
          <w:szCs w:val="20"/>
        </w:rPr>
        <w:t>,</w:t>
      </w:r>
      <w:r w:rsidRPr="00F0575F">
        <w:rPr>
          <w:rFonts w:ascii="Times New Roman" w:hAnsi="Times New Roman" w:cs="Times New Roman"/>
          <w:sz w:val="20"/>
          <w:szCs w:val="20"/>
        </w:rPr>
        <w:br/>
        <w:t xml:space="preserve">Une telle </w:t>
      </w:r>
      <w:proofErr w:type="spellStart"/>
      <w:r w:rsidRPr="004E1334">
        <w:rPr>
          <w:rFonts w:ascii="Times New Roman" w:hAnsi="Times New Roman" w:cs="Times New Roman"/>
          <w:b/>
          <w:sz w:val="20"/>
          <w:szCs w:val="20"/>
        </w:rPr>
        <w:t>acti</w:t>
      </w:r>
      <w:proofErr w:type="spellEnd"/>
      <w:r w:rsidRPr="004E1334">
        <w:rPr>
          <w:rFonts w:ascii="Times New Roman" w:hAnsi="Times New Roman" w:cs="Times New Roman"/>
          <w:b/>
          <w:sz w:val="20"/>
          <w:szCs w:val="20"/>
        </w:rPr>
        <w:t>/on</w:t>
      </w:r>
      <w:r w:rsidRPr="00F0575F">
        <w:rPr>
          <w:rFonts w:ascii="Times New Roman" w:hAnsi="Times New Roman" w:cs="Times New Roman"/>
          <w:sz w:val="20"/>
          <w:szCs w:val="20"/>
        </w:rPr>
        <w:t xml:space="preserve"> ne saurait s’excuser,</w:t>
      </w:r>
      <w:r w:rsidRPr="00F0575F">
        <w:rPr>
          <w:rFonts w:ascii="Times New Roman" w:hAnsi="Times New Roman" w:cs="Times New Roman"/>
          <w:sz w:val="20"/>
          <w:szCs w:val="20"/>
        </w:rPr>
        <w:br/>
        <w:t xml:space="preserve">Et tout homme d’honneur s’en doit </w:t>
      </w:r>
      <w:r w:rsidRPr="00E30148">
        <w:rPr>
          <w:rFonts w:ascii="Times New Roman" w:hAnsi="Times New Roman" w:cs="Times New Roman"/>
          <w:sz w:val="20"/>
          <w:szCs w:val="20"/>
          <w:highlight w:val="magenta"/>
        </w:rPr>
        <w:t>scandaliser</w:t>
      </w:r>
      <w:r w:rsidRPr="00F0575F">
        <w:rPr>
          <w:rFonts w:ascii="Times New Roman" w:hAnsi="Times New Roman" w:cs="Times New Roman"/>
          <w:sz w:val="20"/>
          <w:szCs w:val="20"/>
        </w:rPr>
        <w:t>.</w:t>
      </w:r>
      <w:r w:rsidRPr="00F0575F">
        <w:rPr>
          <w:rFonts w:ascii="Times New Roman" w:hAnsi="Times New Roman" w:cs="Times New Roman"/>
          <w:sz w:val="20"/>
          <w:szCs w:val="20"/>
        </w:rPr>
        <w:br/>
      </w:r>
      <w:r w:rsidRPr="00CE68AD">
        <w:rPr>
          <w:rFonts w:ascii="Times New Roman" w:hAnsi="Times New Roman" w:cs="Times New Roman"/>
          <w:sz w:val="20"/>
          <w:szCs w:val="20"/>
          <w:highlight w:val="cyan"/>
        </w:rPr>
        <w:lastRenderedPageBreak/>
        <w:t>Je</w:t>
      </w:r>
      <w:r w:rsidRPr="00F0575F">
        <w:rPr>
          <w:rFonts w:ascii="Times New Roman" w:hAnsi="Times New Roman" w:cs="Times New Roman"/>
          <w:sz w:val="20"/>
          <w:szCs w:val="20"/>
        </w:rPr>
        <w:t xml:space="preserve"> vous vois </w:t>
      </w:r>
      <w:r w:rsidRPr="00E30148">
        <w:rPr>
          <w:rFonts w:ascii="Times New Roman" w:hAnsi="Times New Roman" w:cs="Times New Roman"/>
          <w:sz w:val="20"/>
          <w:szCs w:val="20"/>
          <w:highlight w:val="red"/>
        </w:rPr>
        <w:t>accabler</w:t>
      </w:r>
      <w:r w:rsidRPr="00F0575F">
        <w:rPr>
          <w:rFonts w:ascii="Times New Roman" w:hAnsi="Times New Roman" w:cs="Times New Roman"/>
          <w:sz w:val="20"/>
          <w:szCs w:val="20"/>
        </w:rPr>
        <w:t xml:space="preserve"> un homme </w:t>
      </w:r>
      <w:r w:rsidRPr="00E30148">
        <w:rPr>
          <w:rFonts w:ascii="Times New Roman" w:hAnsi="Times New Roman" w:cs="Times New Roman"/>
          <w:sz w:val="20"/>
          <w:szCs w:val="20"/>
          <w:highlight w:val="red"/>
        </w:rPr>
        <w:t>de caresses</w:t>
      </w:r>
      <w:r w:rsidRPr="00F0575F">
        <w:rPr>
          <w:rFonts w:ascii="Times New Roman" w:hAnsi="Times New Roman" w:cs="Times New Roman"/>
          <w:sz w:val="20"/>
          <w:szCs w:val="20"/>
        </w:rPr>
        <w:t>,</w:t>
      </w:r>
      <w:r w:rsidRPr="00F0575F">
        <w:rPr>
          <w:rFonts w:ascii="Times New Roman" w:hAnsi="Times New Roman" w:cs="Times New Roman"/>
          <w:sz w:val="20"/>
          <w:szCs w:val="20"/>
        </w:rPr>
        <w:br/>
        <w:t xml:space="preserve">Et témoigner, pour lui, </w:t>
      </w:r>
      <w:r w:rsidRPr="00E30148">
        <w:rPr>
          <w:rFonts w:ascii="Times New Roman" w:hAnsi="Times New Roman" w:cs="Times New Roman"/>
          <w:sz w:val="20"/>
          <w:szCs w:val="20"/>
          <w:highlight w:val="red"/>
        </w:rPr>
        <w:t>les dernières tendresses</w:t>
      </w:r>
      <w:r w:rsidRPr="00F0575F">
        <w:rPr>
          <w:rFonts w:ascii="Times New Roman" w:hAnsi="Times New Roman" w:cs="Times New Roman"/>
          <w:sz w:val="20"/>
          <w:szCs w:val="20"/>
        </w:rPr>
        <w:t xml:space="preserve"> ;</w:t>
      </w:r>
      <w:r w:rsidRPr="00F0575F">
        <w:rPr>
          <w:rFonts w:ascii="Times New Roman" w:hAnsi="Times New Roman" w:cs="Times New Roman"/>
          <w:sz w:val="20"/>
          <w:szCs w:val="20"/>
        </w:rPr>
        <w:br/>
      </w:r>
      <w:r w:rsidRPr="004E1334">
        <w:rPr>
          <w:rFonts w:ascii="Times New Roman" w:hAnsi="Times New Roman" w:cs="Times New Roman"/>
          <w:color w:val="ED7D31" w:themeColor="accent2"/>
          <w:sz w:val="20"/>
          <w:szCs w:val="20"/>
        </w:rPr>
        <w:t>De protestations, d’offres, et de serments</w:t>
      </w:r>
      <w:r w:rsidRPr="00F0575F">
        <w:rPr>
          <w:rFonts w:ascii="Times New Roman" w:hAnsi="Times New Roman" w:cs="Times New Roman"/>
          <w:sz w:val="20"/>
          <w:szCs w:val="20"/>
        </w:rPr>
        <w:t>,</w:t>
      </w:r>
      <w:r w:rsidRPr="00F0575F">
        <w:rPr>
          <w:rFonts w:ascii="Times New Roman" w:hAnsi="Times New Roman" w:cs="Times New Roman"/>
          <w:sz w:val="20"/>
          <w:szCs w:val="20"/>
        </w:rPr>
        <w:br/>
        <w:t xml:space="preserve">Vous chargez </w:t>
      </w:r>
      <w:r w:rsidRPr="00E30148">
        <w:rPr>
          <w:rFonts w:ascii="Times New Roman" w:hAnsi="Times New Roman" w:cs="Times New Roman"/>
          <w:sz w:val="20"/>
          <w:szCs w:val="20"/>
          <w:highlight w:val="red"/>
        </w:rPr>
        <w:t>la fureur de vos embrassements</w:t>
      </w:r>
      <w:r w:rsidRPr="00F0575F">
        <w:rPr>
          <w:rFonts w:ascii="Times New Roman" w:hAnsi="Times New Roman" w:cs="Times New Roman"/>
          <w:sz w:val="20"/>
          <w:szCs w:val="20"/>
        </w:rPr>
        <w:t xml:space="preserve"> :</w:t>
      </w:r>
      <w:r w:rsidRPr="00F0575F">
        <w:rPr>
          <w:rFonts w:ascii="Times New Roman" w:hAnsi="Times New Roman" w:cs="Times New Roman"/>
          <w:sz w:val="20"/>
          <w:szCs w:val="20"/>
        </w:rPr>
        <w:br/>
        <w:t xml:space="preserve">Et quand </w:t>
      </w:r>
      <w:r w:rsidRPr="00CE68AD">
        <w:rPr>
          <w:rFonts w:ascii="Times New Roman" w:hAnsi="Times New Roman" w:cs="Times New Roman"/>
          <w:sz w:val="20"/>
          <w:szCs w:val="20"/>
          <w:highlight w:val="cyan"/>
        </w:rPr>
        <w:t>je</w:t>
      </w:r>
      <w:r w:rsidRPr="00F0575F">
        <w:rPr>
          <w:rFonts w:ascii="Times New Roman" w:hAnsi="Times New Roman" w:cs="Times New Roman"/>
          <w:sz w:val="20"/>
          <w:szCs w:val="20"/>
        </w:rPr>
        <w:t xml:space="preserve"> vous demande après, quel est cet homme,</w:t>
      </w:r>
      <w:r w:rsidRPr="00F0575F">
        <w:rPr>
          <w:rFonts w:ascii="Times New Roman" w:hAnsi="Times New Roman" w:cs="Times New Roman"/>
          <w:sz w:val="20"/>
          <w:szCs w:val="20"/>
        </w:rPr>
        <w:br/>
        <w:t>À peine pouvez-vous dire comme il se nomme,</w:t>
      </w:r>
      <w:r w:rsidRPr="00F0575F">
        <w:rPr>
          <w:rFonts w:ascii="Times New Roman" w:hAnsi="Times New Roman" w:cs="Times New Roman"/>
          <w:sz w:val="20"/>
          <w:szCs w:val="20"/>
        </w:rPr>
        <w:br/>
      </w:r>
      <w:r w:rsidRPr="00E30148">
        <w:rPr>
          <w:rFonts w:ascii="Times New Roman" w:hAnsi="Times New Roman" w:cs="Times New Roman"/>
          <w:sz w:val="20"/>
          <w:szCs w:val="20"/>
          <w:highlight w:val="red"/>
        </w:rPr>
        <w:t>Votre chaleur</w:t>
      </w:r>
      <w:r w:rsidRPr="00F0575F">
        <w:rPr>
          <w:rFonts w:ascii="Times New Roman" w:hAnsi="Times New Roman" w:cs="Times New Roman"/>
          <w:sz w:val="20"/>
          <w:szCs w:val="20"/>
        </w:rPr>
        <w:t>, pour lui, tombe en vous séparant,</w:t>
      </w:r>
      <w:r w:rsidRPr="00F0575F">
        <w:rPr>
          <w:rFonts w:ascii="Times New Roman" w:hAnsi="Times New Roman" w:cs="Times New Roman"/>
          <w:sz w:val="20"/>
          <w:szCs w:val="20"/>
        </w:rPr>
        <w:br/>
        <w:t xml:space="preserve">Et vous </w:t>
      </w:r>
      <w:r w:rsidRPr="00CE68AD">
        <w:rPr>
          <w:rFonts w:ascii="Times New Roman" w:hAnsi="Times New Roman" w:cs="Times New Roman"/>
          <w:sz w:val="20"/>
          <w:szCs w:val="20"/>
          <w:highlight w:val="cyan"/>
        </w:rPr>
        <w:t>me</w:t>
      </w:r>
      <w:r w:rsidRPr="00F0575F">
        <w:rPr>
          <w:rFonts w:ascii="Times New Roman" w:hAnsi="Times New Roman" w:cs="Times New Roman"/>
          <w:sz w:val="20"/>
          <w:szCs w:val="20"/>
        </w:rPr>
        <w:t xml:space="preserve"> le traitez, </w:t>
      </w:r>
      <w:r w:rsidRPr="00CE68AD">
        <w:rPr>
          <w:rFonts w:ascii="Times New Roman" w:hAnsi="Times New Roman" w:cs="Times New Roman"/>
          <w:sz w:val="20"/>
          <w:szCs w:val="20"/>
          <w:highlight w:val="cyan"/>
        </w:rPr>
        <w:t>à moi</w:t>
      </w:r>
      <w:r w:rsidRPr="00F0575F">
        <w:rPr>
          <w:rFonts w:ascii="Times New Roman" w:hAnsi="Times New Roman" w:cs="Times New Roman"/>
          <w:sz w:val="20"/>
          <w:szCs w:val="20"/>
        </w:rPr>
        <w:t>, d’indifférent.</w:t>
      </w:r>
      <w:r w:rsidRPr="00F0575F">
        <w:rPr>
          <w:rFonts w:ascii="Times New Roman" w:hAnsi="Times New Roman" w:cs="Times New Roman"/>
          <w:sz w:val="20"/>
          <w:szCs w:val="20"/>
        </w:rPr>
        <w:br/>
        <w:t xml:space="preserve">Morbleu, c’est une chose </w:t>
      </w:r>
      <w:r w:rsidRPr="004E1334">
        <w:rPr>
          <w:rFonts w:ascii="Times New Roman" w:hAnsi="Times New Roman" w:cs="Times New Roman"/>
          <w:color w:val="ED7D31" w:themeColor="accent2"/>
          <w:sz w:val="20"/>
          <w:szCs w:val="20"/>
        </w:rPr>
        <w:t>indigne, lâche, infâme</w:t>
      </w:r>
      <w:r w:rsidRPr="00F0575F">
        <w:rPr>
          <w:rFonts w:ascii="Times New Roman" w:hAnsi="Times New Roman" w:cs="Times New Roman"/>
          <w:sz w:val="20"/>
          <w:szCs w:val="20"/>
        </w:rPr>
        <w:t>,</w:t>
      </w:r>
      <w:r w:rsidRPr="00F0575F">
        <w:rPr>
          <w:rFonts w:ascii="Times New Roman" w:hAnsi="Times New Roman" w:cs="Times New Roman"/>
          <w:sz w:val="20"/>
          <w:szCs w:val="20"/>
        </w:rPr>
        <w:br/>
        <w:t xml:space="preserve">De </w:t>
      </w:r>
      <w:r w:rsidRPr="00E30148">
        <w:rPr>
          <w:rFonts w:ascii="Times New Roman" w:hAnsi="Times New Roman" w:cs="Times New Roman"/>
          <w:sz w:val="20"/>
          <w:szCs w:val="20"/>
          <w:highlight w:val="magenta"/>
        </w:rPr>
        <w:t>s’abaisse</w:t>
      </w:r>
      <w:r w:rsidRPr="00F0575F">
        <w:rPr>
          <w:rFonts w:ascii="Times New Roman" w:hAnsi="Times New Roman" w:cs="Times New Roman"/>
          <w:sz w:val="20"/>
          <w:szCs w:val="20"/>
        </w:rPr>
        <w:t xml:space="preserve">r ainsi, </w:t>
      </w:r>
      <w:r w:rsidRPr="00E30148">
        <w:rPr>
          <w:rFonts w:ascii="Times New Roman" w:hAnsi="Times New Roman" w:cs="Times New Roman"/>
          <w:sz w:val="20"/>
          <w:szCs w:val="20"/>
          <w:highlight w:val="magenta"/>
        </w:rPr>
        <w:t>jusqu’à trahir son âme</w:t>
      </w:r>
      <w:r w:rsidRPr="00F0575F">
        <w:rPr>
          <w:rFonts w:ascii="Times New Roman" w:hAnsi="Times New Roman" w:cs="Times New Roman"/>
          <w:sz w:val="20"/>
          <w:szCs w:val="20"/>
        </w:rPr>
        <w:t xml:space="preserve"> :</w:t>
      </w:r>
      <w:r w:rsidRPr="00F0575F">
        <w:rPr>
          <w:rFonts w:ascii="Times New Roman" w:hAnsi="Times New Roman" w:cs="Times New Roman"/>
          <w:sz w:val="20"/>
          <w:szCs w:val="20"/>
        </w:rPr>
        <w:br/>
        <w:t>Et si, par un malheur</w:t>
      </w:r>
      <w:r w:rsidRPr="00CE68AD">
        <w:rPr>
          <w:rFonts w:ascii="Times New Roman" w:hAnsi="Times New Roman" w:cs="Times New Roman"/>
          <w:sz w:val="20"/>
          <w:szCs w:val="20"/>
          <w:highlight w:val="cyan"/>
        </w:rPr>
        <w:t>, j</w:t>
      </w:r>
      <w:r w:rsidRPr="00F0575F">
        <w:rPr>
          <w:rFonts w:ascii="Times New Roman" w:hAnsi="Times New Roman" w:cs="Times New Roman"/>
          <w:sz w:val="20"/>
          <w:szCs w:val="20"/>
        </w:rPr>
        <w:t>’en avais fait autant,</w:t>
      </w:r>
      <w:r w:rsidRPr="00F0575F">
        <w:rPr>
          <w:rFonts w:ascii="Times New Roman" w:hAnsi="Times New Roman" w:cs="Times New Roman"/>
          <w:sz w:val="20"/>
          <w:szCs w:val="20"/>
        </w:rPr>
        <w:br/>
      </w:r>
      <w:r w:rsidRPr="00CE68AD">
        <w:rPr>
          <w:rFonts w:ascii="Times New Roman" w:hAnsi="Times New Roman" w:cs="Times New Roman"/>
          <w:sz w:val="20"/>
          <w:szCs w:val="20"/>
          <w:highlight w:val="cyan"/>
        </w:rPr>
        <w:t>Je</w:t>
      </w:r>
      <w:r w:rsidRPr="00F0575F">
        <w:rPr>
          <w:rFonts w:ascii="Times New Roman" w:hAnsi="Times New Roman" w:cs="Times New Roman"/>
          <w:sz w:val="20"/>
          <w:szCs w:val="20"/>
        </w:rPr>
        <w:t xml:space="preserve"> m’irais, de regret, </w:t>
      </w:r>
      <w:r w:rsidRPr="00E30148">
        <w:rPr>
          <w:rFonts w:ascii="Times New Roman" w:hAnsi="Times New Roman" w:cs="Times New Roman"/>
          <w:sz w:val="20"/>
          <w:szCs w:val="20"/>
          <w:highlight w:val="magenta"/>
        </w:rPr>
        <w:t>pendre tout à l’instant</w:t>
      </w:r>
      <w:r w:rsidRPr="00F0575F">
        <w:rPr>
          <w:rFonts w:ascii="Times New Roman" w:hAnsi="Times New Roman" w:cs="Times New Roman"/>
          <w:sz w:val="20"/>
          <w:szCs w:val="20"/>
        </w:rPr>
        <w:t>.</w:t>
      </w:r>
    </w:p>
    <w:p w14:paraId="0022AAAD" w14:textId="77777777" w:rsidR="00DE2318" w:rsidRDefault="00DE2318" w:rsidP="00DE2318">
      <w:pPr>
        <w:spacing w:before="100" w:beforeAutospacing="1" w:after="100" w:afterAutospacing="1"/>
        <w:rPr>
          <w:rFonts w:ascii="Times New Roman" w:hAnsi="Times New Roman" w:cs="Times New Roman"/>
          <w:sz w:val="20"/>
          <w:szCs w:val="20"/>
        </w:rPr>
      </w:pPr>
      <w:r w:rsidRPr="004E1334">
        <w:rPr>
          <w:rFonts w:ascii="Times New Roman" w:hAnsi="Times New Roman" w:cs="Times New Roman"/>
          <w:i/>
          <w:sz w:val="20"/>
          <w:szCs w:val="20"/>
        </w:rPr>
        <w:t>Le Misanthrope</w:t>
      </w:r>
      <w:r w:rsidRPr="00F0575F">
        <w:rPr>
          <w:rFonts w:ascii="Times New Roman" w:hAnsi="Times New Roman" w:cs="Times New Roman"/>
          <w:sz w:val="20"/>
          <w:szCs w:val="20"/>
        </w:rPr>
        <w:t>, Acte 1, scène 1, 1666</w:t>
      </w:r>
    </w:p>
    <w:p w14:paraId="247A43F8" w14:textId="77777777" w:rsidR="00DE2318" w:rsidRPr="00CE0A12" w:rsidRDefault="00DE2318" w:rsidP="00DE2318">
      <w:pPr>
        <w:spacing w:after="0" w:line="240" w:lineRule="auto"/>
        <w:jc w:val="both"/>
        <w:rPr>
          <w:rFonts w:ascii="Calibri" w:eastAsia="Times New Roman" w:hAnsi="Calibri" w:cs="Calibri"/>
          <w:b/>
          <w:bCs/>
          <w:color w:val="70AD47"/>
          <w:sz w:val="32"/>
          <w:szCs w:val="32"/>
        </w:rPr>
      </w:pPr>
    </w:p>
    <w:p w14:paraId="018E3E17" w14:textId="77777777" w:rsidR="00DE2318" w:rsidRPr="00B44F76" w:rsidRDefault="00DE2318" w:rsidP="00DE2318">
      <w:pPr>
        <w:spacing w:line="276" w:lineRule="auto"/>
        <w:jc w:val="both"/>
        <w:rPr>
          <w:b/>
          <w:sz w:val="30"/>
          <w:szCs w:val="30"/>
        </w:rPr>
      </w:pPr>
      <w:r w:rsidRPr="00B44F76">
        <w:rPr>
          <w:b/>
          <w:sz w:val="30"/>
          <w:szCs w:val="30"/>
        </w:rPr>
        <w:t xml:space="preserve">Pour conclure, nous avons vu, à travers un début « in </w:t>
      </w:r>
      <w:proofErr w:type="spellStart"/>
      <w:r w:rsidRPr="00B44F76">
        <w:rPr>
          <w:b/>
          <w:sz w:val="30"/>
          <w:szCs w:val="30"/>
        </w:rPr>
        <w:t>medias</w:t>
      </w:r>
      <w:proofErr w:type="spellEnd"/>
      <w:r w:rsidRPr="00B44F76">
        <w:rPr>
          <w:b/>
          <w:sz w:val="30"/>
          <w:szCs w:val="30"/>
        </w:rPr>
        <w:t xml:space="preserve"> </w:t>
      </w:r>
      <w:proofErr w:type="spellStart"/>
      <w:r w:rsidRPr="00B44F76">
        <w:rPr>
          <w:b/>
          <w:sz w:val="30"/>
          <w:szCs w:val="30"/>
        </w:rPr>
        <w:t>res</w:t>
      </w:r>
      <w:proofErr w:type="spellEnd"/>
      <w:r w:rsidRPr="00B44F76">
        <w:rPr>
          <w:b/>
          <w:sz w:val="30"/>
          <w:szCs w:val="30"/>
        </w:rPr>
        <w:t> » que Molière exposait ici deux personnages représentant des caractères radicalement opposés : l’un voulant recourir à la sincérité… l’autre souhaitant garder les artifices propres à la société de son temps pour ne pas choquer ou brusquer qui que ce soit. Ces défauts, nous l’avons constaté, bien qu’antithétiques, se rejoignent néanmoins dans les excès de chacun, à mi-chemin entre optimisme et pessimisme, pathétique et comique. C’est là d’ailleurs toute la force de cette pièce qui, par sa richesse, pose des questions (plus qu’elle n’y répond) sur la crise vécue par ses personnages/sur la comédie sociale de son temps. On pourrait dès lors rapprocher ces thématiques avec le texte « </w:t>
      </w:r>
      <w:r w:rsidRPr="00B44F76">
        <w:rPr>
          <w:b/>
          <w:i/>
          <w:sz w:val="30"/>
          <w:szCs w:val="30"/>
        </w:rPr>
        <w:t>De la cour </w:t>
      </w:r>
      <w:r w:rsidRPr="00B44F76">
        <w:rPr>
          <w:b/>
          <w:sz w:val="30"/>
          <w:szCs w:val="30"/>
        </w:rPr>
        <w:t xml:space="preserve">» de Jean de La Bruyère qui, dans ses </w:t>
      </w:r>
      <w:r w:rsidRPr="00B44F76">
        <w:rPr>
          <w:b/>
          <w:i/>
          <w:sz w:val="30"/>
          <w:szCs w:val="30"/>
        </w:rPr>
        <w:t>Caractères</w:t>
      </w:r>
      <w:r w:rsidRPr="00B44F76">
        <w:rPr>
          <w:b/>
          <w:sz w:val="30"/>
          <w:szCs w:val="30"/>
        </w:rPr>
        <w:t>, dénonçait également l’art du paraître et du faux semblant. Mais là où Molière utilisait le théâtre pour mettre en avant ses idées, La Bruyère, lui, usait de l’art du portrait pour mieux peindre directement les défauts de ses contemporains. On pourrait dès lors se demander dans ce que dénonce Alceste si dire constamment la vérité est un réel moyen efficace pour contrer l’hypocrisie ou si cette façon (trop ?) radicale de faire ne pousse pas au contraire ses adversaires à en rajouter pour le simple plaisir de s’opposer à lui ?</w:t>
      </w:r>
    </w:p>
    <w:p w14:paraId="476CAE3C" w14:textId="77777777" w:rsidR="00380DDF" w:rsidRDefault="00380DDF"/>
    <w:sectPr w:rsidR="00380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18"/>
    <w:rsid w:val="00380DDF"/>
    <w:rsid w:val="00C140C7"/>
    <w:rsid w:val="00DE2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F2A8"/>
  <w15:chartTrackingRefBased/>
  <w15:docId w15:val="{EC826BBC-AB7E-4851-A4E7-0E65E1BB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18"/>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3">
    <w:name w:val="Grille du tableau3"/>
    <w:basedOn w:val="TableauNormal"/>
    <w:next w:val="Grilledutableau"/>
    <w:uiPriority w:val="39"/>
    <w:rsid w:val="00DE23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DE23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DE23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DE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1621</Words>
  <Characters>8920</Characters>
  <Application>Microsoft Office Word</Application>
  <DocSecurity>0</DocSecurity>
  <Lines>74</Lines>
  <Paragraphs>21</Paragraphs>
  <ScaleCrop>false</ScaleCrop>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COCHET</dc:creator>
  <cp:keywords/>
  <dc:description/>
  <cp:lastModifiedBy>Olivier COCHET</cp:lastModifiedBy>
  <cp:revision>1</cp:revision>
  <dcterms:created xsi:type="dcterms:W3CDTF">2023-06-19T11:00:00Z</dcterms:created>
  <dcterms:modified xsi:type="dcterms:W3CDTF">2023-06-19T11:03:00Z</dcterms:modified>
</cp:coreProperties>
</file>